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26635346"/>
        <w:docPartObj>
          <w:docPartGallery w:val="Cover Pages"/>
          <w:docPartUnique/>
        </w:docPartObj>
      </w:sdtPr>
      <w:sdtContent>
        <w:p w14:paraId="445B5627" w14:textId="2C7140AB" w:rsidR="00DF08F5" w:rsidRDefault="00DF08F5">
          <w:r>
            <w:rPr>
              <w:noProof/>
            </w:rPr>
            <mc:AlternateContent>
              <mc:Choice Requires="wpg">
                <w:drawing>
                  <wp:anchor distT="0" distB="0" distL="114300" distR="114300" simplePos="0" relativeHeight="251658242" behindDoc="0" locked="0" layoutInCell="1" allowOverlap="1" wp14:anchorId="33C5159A" wp14:editId="5D90309D">
                    <wp:simplePos x="0" y="0"/>
                    <wp:positionH relativeFrom="page">
                      <wp:posOffset>-251460</wp:posOffset>
                    </wp:positionH>
                    <wp:positionV relativeFrom="page">
                      <wp:posOffset>-337959</wp:posOffset>
                    </wp:positionV>
                    <wp:extent cx="3255707" cy="4397624"/>
                    <wp:effectExtent l="0" t="0" r="1905" b="3175"/>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3255707" cy="4397624"/>
                              <a:chOff x="0" y="0"/>
                              <a:chExt cx="3255302" cy="4397624"/>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504825" y="511758"/>
                                <a:ext cx="2750477" cy="3885866"/>
                              </a:xfrm>
                              <a:prstGeom prst="rect">
                                <a:avLst/>
                              </a:prstGeom>
                              <a:noFill/>
                              <a:ln w="6350">
                                <a:noFill/>
                              </a:ln>
                            </wps:spPr>
                            <wps:txbx>
                              <w:txbxContent>
                                <w:sdt>
                                  <w:sdtPr>
                                    <w:rPr>
                                      <w:rFonts w:asciiTheme="majorHAnsi" w:hAnsiTheme="majorHAnsi"/>
                                      <w:color w:val="373545"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0EC824F9" w14:textId="72C7A1DE" w:rsidR="00DF08F5" w:rsidRDefault="001B71BA">
                                      <w:pPr>
                                        <w:pStyle w:val="NoSpacing"/>
                                        <w:spacing w:after="240" w:line="216" w:lineRule="auto"/>
                                        <w:rPr>
                                          <w:rFonts w:asciiTheme="majorHAnsi" w:hAnsiTheme="majorHAnsi"/>
                                          <w:color w:val="373545" w:themeColor="text2"/>
                                          <w:spacing w:val="10"/>
                                          <w:sz w:val="36"/>
                                          <w:szCs w:val="36"/>
                                        </w:rPr>
                                      </w:pPr>
                                      <w:r>
                                        <w:rPr>
                                          <w:rFonts w:asciiTheme="majorHAnsi" w:hAnsiTheme="majorHAnsi"/>
                                          <w:color w:val="373545" w:themeColor="text2"/>
                                          <w:spacing w:val="10"/>
                                          <w:sz w:val="36"/>
                                          <w:szCs w:val="36"/>
                                        </w:rPr>
                                        <w:t>Police Officers</w:t>
                                      </w:r>
                                    </w:p>
                                  </w:sdtContent>
                                </w:sdt>
                                <w:sdt>
                                  <w:sdtPr>
                                    <w:rPr>
                                      <w:rFonts w:asciiTheme="majorHAnsi" w:hAnsiTheme="majorHAnsi"/>
                                      <w:caps/>
                                      <w:color w:val="373545" w:themeColor="text2"/>
                                      <w:sz w:val="52"/>
                                      <w:szCs w:val="52"/>
                                    </w:rPr>
                                    <w:alias w:val="Title"/>
                                    <w:tag w:val=""/>
                                    <w:id w:val="121971011"/>
                                    <w:dataBinding w:prefixMappings="xmlns:ns0='http://purl.org/dc/elements/1.1/' xmlns:ns1='http://schemas.openxmlformats.org/package/2006/metadata/core-properties' " w:xpath="/ns1:coreProperties[1]/ns0:title[1]" w:storeItemID="{6C3C8BC8-F283-45AE-878A-BAB7291924A1}"/>
                                    <w15:appearance w15:val="hidden"/>
                                    <w:text/>
                                  </w:sdtPr>
                                  <w:sdtContent>
                                    <w:p w14:paraId="77F3D9E5" w14:textId="1D63D77A" w:rsidR="00C318A1" w:rsidRDefault="001B71BA">
                                      <w:pPr>
                                        <w:pStyle w:val="NoSpacing"/>
                                        <w:spacing w:line="216" w:lineRule="auto"/>
                                        <w:rPr>
                                          <w:rFonts w:asciiTheme="majorHAnsi" w:hAnsiTheme="majorHAnsi"/>
                                          <w:caps/>
                                          <w:color w:val="373545" w:themeColor="text2"/>
                                          <w:sz w:val="52"/>
                                          <w:szCs w:val="52"/>
                                        </w:rPr>
                                      </w:pPr>
                                      <w:r>
                                        <w:rPr>
                                          <w:rFonts w:asciiTheme="majorHAnsi" w:hAnsiTheme="majorHAnsi"/>
                                          <w:caps/>
                                          <w:color w:val="373545" w:themeColor="text2"/>
                                          <w:sz w:val="52"/>
                                          <w:szCs w:val="52"/>
                                        </w:rPr>
                                        <w:t>Light work and hazardous work list pocket gui</w:t>
                                      </w:r>
                                      <w:r w:rsidR="00195FF1">
                                        <w:rPr>
                                          <w:rFonts w:asciiTheme="majorHAnsi" w:hAnsiTheme="majorHAnsi"/>
                                          <w:caps/>
                                          <w:color w:val="373545" w:themeColor="text2"/>
                                          <w:sz w:val="52"/>
                                          <w:szCs w:val="52"/>
                                        </w:rPr>
                                        <w:t>de</w:t>
                                      </w:r>
                                    </w:p>
                                  </w:sdtContent>
                                </w:sdt>
                                <w:p w14:paraId="2F3F1AEE" w14:textId="00340464" w:rsidR="00DF08F5" w:rsidRDefault="00DF08F5">
                                  <w:pPr>
                                    <w:pStyle w:val="NoSpacing"/>
                                    <w:spacing w:line="216" w:lineRule="auto"/>
                                    <w:rPr>
                                      <w:rFonts w:asciiTheme="majorHAnsi" w:hAnsiTheme="majorHAnsi"/>
                                      <w:caps/>
                                      <w:color w:val="373545" w:themeColor="text2"/>
                                      <w:sz w:val="96"/>
                                      <w:szCs w:val="96"/>
                                    </w:rPr>
                                  </w:pP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C5159A" id="Group 459" o:spid="_x0000_s1026" alt="Title: Title and subtitle with crop mark graphic" style="position:absolute;margin-left:-19.8pt;margin-top:-26.6pt;width:256.35pt;height:346.25pt;z-index:251658242;mso-position-horizontal-relative:page;mso-position-vertical-relative:page;mso-width-relative:margin;mso-height-relative:margin" coordsize="32553,4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373545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" filled="f" stroked="f" strokeweight="2pt"/>
                    </v:group>
                    <v:shapetype id="_x0000_t202" coordsize="21600,21600" o:spt="202" path="m,l,21600r21600,l21600,xe">
                      <v:stroke joinstyle="miter"/>
                      <v:path gradientshapeok="t" o:connecttype="rect"/>
                    </v:shapetype>
                    <v:shape id="Text Box 463" o:spid="_x0000_s1030" type="#_x0000_t202" style="position:absolute;left:5048;top:5117;width:27505;height:388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Theme="majorHAnsi" w:hAnsiTheme="majorHAnsi"/>
                                <w:color w:val="373545"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0EC824F9" w14:textId="72C7A1DE" w:rsidR="00DF08F5" w:rsidRDefault="001B71BA">
                                <w:pPr>
                                  <w:pStyle w:val="NoSpacing"/>
                                  <w:spacing w:after="240" w:line="216" w:lineRule="auto"/>
                                  <w:rPr>
                                    <w:rFonts w:asciiTheme="majorHAnsi" w:hAnsiTheme="majorHAnsi"/>
                                    <w:color w:val="373545" w:themeColor="text2"/>
                                    <w:spacing w:val="10"/>
                                    <w:sz w:val="36"/>
                                    <w:szCs w:val="36"/>
                                  </w:rPr>
                                </w:pPr>
                                <w:r>
                                  <w:rPr>
                                    <w:rFonts w:asciiTheme="majorHAnsi" w:hAnsiTheme="majorHAnsi"/>
                                    <w:color w:val="373545" w:themeColor="text2"/>
                                    <w:spacing w:val="10"/>
                                    <w:sz w:val="36"/>
                                    <w:szCs w:val="36"/>
                                  </w:rPr>
                                  <w:t>Police Officers</w:t>
                                </w:r>
                              </w:p>
                            </w:sdtContent>
                          </w:sdt>
                          <w:sdt>
                            <w:sdtPr>
                              <w:rPr>
                                <w:rFonts w:asciiTheme="majorHAnsi" w:hAnsiTheme="majorHAnsi"/>
                                <w:caps/>
                                <w:color w:val="373545" w:themeColor="text2"/>
                                <w:sz w:val="52"/>
                                <w:szCs w:val="52"/>
                              </w:rPr>
                              <w:alias w:val="Title"/>
                              <w:tag w:val=""/>
                              <w:id w:val="121971011"/>
                              <w:dataBinding w:prefixMappings="xmlns:ns0='http://purl.org/dc/elements/1.1/' xmlns:ns1='http://schemas.openxmlformats.org/package/2006/metadata/core-properties' " w:xpath="/ns1:coreProperties[1]/ns0:title[1]" w:storeItemID="{6C3C8BC8-F283-45AE-878A-BAB7291924A1}"/>
                              <w15:appearance w15:val="hidden"/>
                              <w:text/>
                            </w:sdtPr>
                            <w:sdtContent>
                              <w:p w14:paraId="77F3D9E5" w14:textId="1D63D77A" w:rsidR="00C318A1" w:rsidRDefault="001B71BA">
                                <w:pPr>
                                  <w:pStyle w:val="NoSpacing"/>
                                  <w:spacing w:line="216" w:lineRule="auto"/>
                                  <w:rPr>
                                    <w:rFonts w:asciiTheme="majorHAnsi" w:hAnsiTheme="majorHAnsi"/>
                                    <w:caps/>
                                    <w:color w:val="373545" w:themeColor="text2"/>
                                    <w:sz w:val="52"/>
                                    <w:szCs w:val="52"/>
                                  </w:rPr>
                                </w:pPr>
                                <w:r>
                                  <w:rPr>
                                    <w:rFonts w:asciiTheme="majorHAnsi" w:hAnsiTheme="majorHAnsi"/>
                                    <w:caps/>
                                    <w:color w:val="373545" w:themeColor="text2"/>
                                    <w:sz w:val="52"/>
                                    <w:szCs w:val="52"/>
                                  </w:rPr>
                                  <w:t>Light work and hazardous work list pocket gui</w:t>
                                </w:r>
                                <w:r w:rsidR="00195FF1">
                                  <w:rPr>
                                    <w:rFonts w:asciiTheme="majorHAnsi" w:hAnsiTheme="majorHAnsi"/>
                                    <w:caps/>
                                    <w:color w:val="373545" w:themeColor="text2"/>
                                    <w:sz w:val="52"/>
                                    <w:szCs w:val="52"/>
                                  </w:rPr>
                                  <w:t>de</w:t>
                                </w:r>
                              </w:p>
                            </w:sdtContent>
                          </w:sdt>
                          <w:p w14:paraId="2F3F1AEE" w14:textId="00340464" w:rsidR="00DF08F5" w:rsidRDefault="00DF08F5">
                            <w:pPr>
                              <w:pStyle w:val="NoSpacing"/>
                              <w:spacing w:line="216" w:lineRule="auto"/>
                              <w:rPr>
                                <w:rFonts w:asciiTheme="majorHAnsi" w:hAnsiTheme="majorHAnsi"/>
                                <w:caps/>
                                <w:color w:val="373545" w:themeColor="text2"/>
                                <w:sz w:val="96"/>
                                <w:szCs w:val="96"/>
                              </w:rPr>
                            </w:pPr>
                          </w:p>
                        </w:txbxContent>
                      </v:textbox>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19BC33B3" wp14:editId="37AD4BBF">
                    <wp:simplePos x="0" y="0"/>
                    <wp:positionH relativeFrom="page">
                      <wp:align>center</wp:align>
                    </wp:positionH>
                    <wp:positionV relativeFrom="page">
                      <wp:align>center</wp:align>
                    </wp:positionV>
                    <wp:extent cx="7315200" cy="9601200"/>
                    <wp:effectExtent l="0" t="0" r="1270" b="571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3BCEDC29">
                  <v:rect id="Rectangle 40" style="position:absolute;margin-left:0;margin-top:0;width:8in;height:756pt;z-index:-251608064;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alt="Title: Color background" o:spid="_x0000_s1026" fillcolor="#cedbe6 [3214]" stroked="f" w14:anchorId="20DD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">
                    <w10:wrap anchorx="page" anchory="page"/>
                  </v:rect>
                </w:pict>
              </mc:Fallback>
            </mc:AlternateContent>
          </w:r>
        </w:p>
        <w:p w14:paraId="0C6C2D1E" w14:textId="76278182" w:rsidR="00AD1027" w:rsidRPr="007516FD" w:rsidRDefault="00195FF1" w:rsidP="356CC47E">
          <w:pPr>
            <w:rPr>
              <w:rFonts w:asciiTheme="minorHAnsi" w:eastAsia="Times New Roman" w:hAnsiTheme="minorHAnsi" w:cstheme="minorBidi"/>
              <w:b/>
              <w:bCs/>
              <w:kern w:val="24"/>
              <w:sz w:val="28"/>
              <w:szCs w:val="28"/>
              <w:u w:val="single"/>
            </w:rPr>
          </w:pPr>
          <w:r>
            <w:rPr>
              <w:noProof/>
            </w:rPr>
            <mc:AlternateContent>
              <mc:Choice Requires="wps">
                <w:drawing>
                  <wp:anchor distT="0" distB="0" distL="114300" distR="114300" simplePos="0" relativeHeight="251660293" behindDoc="0" locked="0" layoutInCell="1" allowOverlap="1" wp14:anchorId="4E39CC1C" wp14:editId="59C24E84">
                    <wp:simplePos x="0" y="0"/>
                    <wp:positionH relativeFrom="column">
                      <wp:posOffset>977265</wp:posOffset>
                    </wp:positionH>
                    <wp:positionV relativeFrom="paragraph">
                      <wp:posOffset>1247775</wp:posOffset>
                    </wp:positionV>
                    <wp:extent cx="2137529" cy="2868930"/>
                    <wp:effectExtent l="0" t="0" r="0" b="0"/>
                    <wp:wrapNone/>
                    <wp:docPr id="1262601448"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7529" cy="2868930"/>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rgbClr val="373545"/>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A91D5FF" id="Freeform 456" o:spid="_x0000_s1026" style="position:absolute;margin-left:76.95pt;margin-top:98.25pt;width:168.3pt;height:225.9pt;z-index:251660293;visibility:visible;mso-wrap-style:square;mso-wrap-distance-left:9pt;mso-wrap-distance-top:0;mso-wrap-distance-right:9pt;mso-wrap-distance-bottom:0;mso-position-horizontal:absolute;mso-position-horizontal-relative:text;mso-position-vertical:absolute;mso-position-vertical-relative:text;v-text-anchor:top" coordsize="1344,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" path="m1344,1806l,1806,,1641r1176,l1176,r168,l1344,1806xe" fillcolor="#373545" stroked="f">
                    <v:path arrowok="t" o:connecttype="custom" o:connectlocs="2137529,2868930;0,2868930;0,2606818;1870338,2606818;1870338,0;2137529,0;2137529,2868930" o:connectangles="0,0,0,0,0,0,0"/>
                  </v:shape>
                </w:pict>
              </mc:Fallback>
            </mc:AlternateContent>
          </w:r>
          <w:r>
            <w:rPr>
              <w:noProof/>
            </w:rPr>
            <w:drawing>
              <wp:anchor distT="0" distB="0" distL="114300" distR="114300" simplePos="0" relativeHeight="251658244" behindDoc="1" locked="0" layoutInCell="1" allowOverlap="1" wp14:anchorId="1505AC34" wp14:editId="3338272E">
                <wp:simplePos x="0" y="0"/>
                <wp:positionH relativeFrom="column">
                  <wp:posOffset>-155575</wp:posOffset>
                </wp:positionH>
                <wp:positionV relativeFrom="paragraph">
                  <wp:posOffset>3101340</wp:posOffset>
                </wp:positionV>
                <wp:extent cx="1261641" cy="758964"/>
                <wp:effectExtent l="0" t="0" r="0" b="0"/>
                <wp:wrapNone/>
                <wp:docPr id="183350331" name="Picture 18335033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641" cy="7589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015D5D93" wp14:editId="7CB05583">
                <wp:simplePos x="0" y="0"/>
                <wp:positionH relativeFrom="column">
                  <wp:posOffset>1108075</wp:posOffset>
                </wp:positionH>
                <wp:positionV relativeFrom="paragraph">
                  <wp:posOffset>3195320</wp:posOffset>
                </wp:positionV>
                <wp:extent cx="1558497" cy="453567"/>
                <wp:effectExtent l="0" t="0" r="3810" b="3810"/>
                <wp:wrapNone/>
                <wp:docPr id="2126092683" name="Picture 2126092683" descr="Winrock International » Colors &amp;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ock International » Colors &amp; Log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8497" cy="453567"/>
                        </a:xfrm>
                        <a:prstGeom prst="rect">
                          <a:avLst/>
                        </a:prstGeom>
                        <a:noFill/>
                        <a:ln>
                          <a:noFill/>
                        </a:ln>
                      </pic:spPr>
                    </pic:pic>
                  </a:graphicData>
                </a:graphic>
                <wp14:sizeRelH relativeFrom="page">
                  <wp14:pctWidth>0</wp14:pctWidth>
                </wp14:sizeRelH>
                <wp14:sizeRelV relativeFrom="page">
                  <wp14:pctHeight>0</wp14:pctHeight>
                </wp14:sizeRelV>
              </wp:anchor>
            </w:drawing>
          </w:r>
          <w:r w:rsidR="00DF08F5">
            <w:rPr>
              <w:noProof/>
            </w:rPr>
            <mc:AlternateContent>
              <mc:Choice Requires="wpg">
                <w:drawing>
                  <wp:anchor distT="0" distB="0" distL="114300" distR="114300" simplePos="0" relativeHeight="251658243" behindDoc="0" locked="0" layoutInCell="1" allowOverlap="1" wp14:anchorId="2B077F76" wp14:editId="0064ABCC">
                    <wp:simplePos x="0" y="0"/>
                    <wp:positionH relativeFrom="column">
                      <wp:posOffset>3293062</wp:posOffset>
                    </wp:positionH>
                    <wp:positionV relativeFrom="paragraph">
                      <wp:posOffset>2839036</wp:posOffset>
                    </wp:positionV>
                    <wp:extent cx="2633902" cy="3374136"/>
                    <wp:effectExtent l="0" t="0" r="0" b="0"/>
                    <wp:wrapNone/>
                    <wp:docPr id="455" name="Group 455" title="Crop mark graphic"/>
                    <wp:cNvGraphicFramePr/>
                    <a:graphic xmlns:a="http://schemas.openxmlformats.org/drawingml/2006/main">
                      <a:graphicData uri="http://schemas.microsoft.com/office/word/2010/wordprocessingGroup">
                        <wpg:wgp>
                          <wpg:cNvGrpSpPr/>
                          <wpg:grpSpPr>
                            <a:xfrm>
                              <a:off x="0" y="0"/>
                              <a:ext cx="263390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9AC0BF" id="Group 455" o:spid="_x0000_s1026" alt="Title: Crop mark graphic" style="position:absolute;margin-left:259.3pt;margin-top:223.55pt;width:207.4pt;height:265.7pt;z-index:251658243" coordsize="26289,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">
                    <v:shape id="Freeform 456" o:spid="_x0000_s1027"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373545 [3215]" stroked="f">
                      <v:path arrowok="t" o:connecttype="custom" o:connectlocs="2133600,2867025;0,2867025;0,2605088;1866900,2605088;1866900,0;2133600,0;2133600,2867025" o:connectangles="0,0,0,0,0,0,0"/>
                    </v:shape>
                    <v:rect id="Rectangle 457" o:spid="_x0000_s1028"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" filled="f" stroked="f" strokeweight="2pt"/>
                  </v:group>
                </w:pict>
              </mc:Fallback>
            </mc:AlternateContent>
          </w:r>
          <w:r w:rsidR="00DF08F5">
            <w:br w:type="page"/>
          </w:r>
        </w:p>
      </w:sdtContent>
    </w:sdt>
    <w:bookmarkStart w:id="0" w:name="_Toc141901459" w:displacedByCustomXml="prev"/>
    <w:p w14:paraId="61A46863" w14:textId="7C1DCA44" w:rsidR="56AD6086" w:rsidRDefault="56AD6086" w:rsidP="5E8CE665">
      <w:pPr>
        <w:pStyle w:val="TOC1"/>
        <w:rPr>
          <w:noProof/>
        </w:rPr>
      </w:pPr>
      <w:r w:rsidRPr="5E8CE665">
        <w:rPr>
          <w:noProof/>
        </w:rPr>
        <w:lastRenderedPageBreak/>
        <w:t>Purpose of the light work and hazardous work list pocket guide:</w:t>
      </w:r>
    </w:p>
    <w:p w14:paraId="407645F6" w14:textId="025DC1E9" w:rsidR="5E8CE665" w:rsidRDefault="5E8CE665" w:rsidP="00195FF1">
      <w:pPr>
        <w:pStyle w:val="AGNormal"/>
        <w:rPr>
          <w:noProof/>
        </w:rPr>
      </w:pPr>
    </w:p>
    <w:p w14:paraId="0D7183AA" w14:textId="2F9862D7" w:rsidR="56AD6086" w:rsidRDefault="56AD6086" w:rsidP="00195FF1">
      <w:pPr>
        <w:pStyle w:val="AGNormal"/>
        <w:numPr>
          <w:ilvl w:val="0"/>
          <w:numId w:val="1"/>
        </w:numPr>
        <w:rPr>
          <w:noProof/>
        </w:rPr>
      </w:pPr>
      <w:r w:rsidRPr="5E8CE665">
        <w:rPr>
          <w:noProof/>
        </w:rPr>
        <w:t xml:space="preserve">Quick reference to the Light Work List and Hazardous Work List </w:t>
      </w:r>
    </w:p>
    <w:p w14:paraId="3D774CAE" w14:textId="0F2A6186" w:rsidR="56AD6086" w:rsidRDefault="56AD6086" w:rsidP="00195FF1">
      <w:pPr>
        <w:pStyle w:val="AGNormal"/>
        <w:numPr>
          <w:ilvl w:val="0"/>
          <w:numId w:val="1"/>
        </w:numPr>
        <w:rPr>
          <w:noProof/>
        </w:rPr>
      </w:pPr>
      <w:r w:rsidRPr="5E8CE665">
        <w:rPr>
          <w:noProof/>
        </w:rPr>
        <w:t>On the job material to support identification and investigation of potential child labour cases</w:t>
      </w:r>
    </w:p>
    <w:p w14:paraId="72C8F634" w14:textId="35341CEC" w:rsidR="56AD6086" w:rsidRDefault="56AD6086" w:rsidP="00195FF1">
      <w:pPr>
        <w:pStyle w:val="AGNormal"/>
        <w:numPr>
          <w:ilvl w:val="0"/>
          <w:numId w:val="1"/>
        </w:numPr>
        <w:rPr>
          <w:noProof/>
        </w:rPr>
      </w:pPr>
      <w:r w:rsidRPr="5E8CE665">
        <w:rPr>
          <w:noProof/>
        </w:rPr>
        <w:t xml:space="preserve">Support community outreach </w:t>
      </w:r>
    </w:p>
    <w:p w14:paraId="19A9A254" w14:textId="514E2458" w:rsidR="5E8CE665" w:rsidRDefault="5E8CE665" w:rsidP="5E8CE665">
      <w:pPr>
        <w:pStyle w:val="TOC1"/>
        <w:rPr>
          <w:noProof/>
        </w:rPr>
      </w:pPr>
    </w:p>
    <w:p w14:paraId="37EC30CA" w14:textId="2778F0A5" w:rsidR="5E8CE665" w:rsidRDefault="5E8CE665" w:rsidP="5E8CE665">
      <w:pPr>
        <w:pStyle w:val="TOC1"/>
        <w:rPr>
          <w:noProof/>
        </w:rPr>
      </w:pPr>
    </w:p>
    <w:p w14:paraId="63E30716" w14:textId="015F1777" w:rsidR="5E8CE665" w:rsidRDefault="5E8CE665" w:rsidP="5E8CE665">
      <w:pPr>
        <w:pStyle w:val="TOC1"/>
        <w:rPr>
          <w:noProof/>
        </w:rPr>
      </w:pPr>
    </w:p>
    <w:p w14:paraId="36636D4F" w14:textId="00AD13AD" w:rsidR="5E8CE665" w:rsidRDefault="5E8CE665" w:rsidP="5E8CE665">
      <w:pPr>
        <w:pStyle w:val="TOC1"/>
        <w:rPr>
          <w:noProof/>
        </w:rPr>
      </w:pPr>
    </w:p>
    <w:p w14:paraId="7A6D279E" w14:textId="7A353D24" w:rsidR="5E8CE665" w:rsidRDefault="5E8CE665" w:rsidP="5E8CE665">
      <w:pPr>
        <w:pStyle w:val="TOC1"/>
        <w:rPr>
          <w:noProof/>
        </w:rPr>
      </w:pPr>
    </w:p>
    <w:p w14:paraId="3A60F8FC" w14:textId="6329EC8D" w:rsidR="5E8CE665" w:rsidRDefault="5E8CE665" w:rsidP="5E8CE665">
      <w:pPr>
        <w:pStyle w:val="TOC1"/>
        <w:rPr>
          <w:noProof/>
        </w:rPr>
      </w:pPr>
    </w:p>
    <w:p w14:paraId="24E4D0B6" w14:textId="682A9345" w:rsidR="00331B10" w:rsidRDefault="003104C0">
      <w:pPr>
        <w:pStyle w:val="TOC1"/>
        <w:rPr>
          <w:rFonts w:asciiTheme="minorHAnsi" w:eastAsiaTheme="minorEastAsia" w:hAnsiTheme="minorHAnsi" w:cstheme="minorBidi"/>
          <w:b w:val="0"/>
          <w:bCs w:val="0"/>
          <w:caps w:val="0"/>
          <w:noProof/>
          <w:kern w:val="2"/>
          <w14:ligatures w14:val="standardContextual"/>
        </w:rPr>
      </w:pPr>
      <w:r>
        <w:lastRenderedPageBreak/>
        <w:fldChar w:fldCharType="begin"/>
      </w:r>
      <w:r>
        <w:instrText xml:space="preserve"> TOC \o "2-3" \h \z \t "Heading 1,1" </w:instrText>
      </w:r>
      <w:r>
        <w:fldChar w:fldCharType="separate"/>
      </w:r>
      <w:hyperlink w:anchor="_Toc151117917" w:history="1">
        <w:r w:rsidR="00331B10" w:rsidRPr="001F66FF">
          <w:rPr>
            <w:rStyle w:val="Hyperlink"/>
            <w:noProof/>
          </w:rPr>
          <w:t>CHAPTER 1: Defining Child Labour and Child Work</w:t>
        </w:r>
        <w:r w:rsidR="00331B10">
          <w:rPr>
            <w:noProof/>
            <w:webHidden/>
          </w:rPr>
          <w:tab/>
        </w:r>
        <w:r w:rsidR="00331B10">
          <w:rPr>
            <w:noProof/>
            <w:webHidden/>
          </w:rPr>
          <w:fldChar w:fldCharType="begin"/>
        </w:r>
        <w:r w:rsidR="00331B10">
          <w:rPr>
            <w:noProof/>
            <w:webHidden/>
          </w:rPr>
          <w:instrText xml:space="preserve"> PAGEREF _Toc151117917 \h </w:instrText>
        </w:r>
        <w:r w:rsidR="00331B10">
          <w:rPr>
            <w:noProof/>
            <w:webHidden/>
          </w:rPr>
        </w:r>
        <w:r w:rsidR="00331B10">
          <w:rPr>
            <w:noProof/>
            <w:webHidden/>
          </w:rPr>
          <w:fldChar w:fldCharType="separate"/>
        </w:r>
        <w:r w:rsidR="00331B10">
          <w:rPr>
            <w:noProof/>
            <w:webHidden/>
          </w:rPr>
          <w:t>1</w:t>
        </w:r>
        <w:r w:rsidR="00331B10">
          <w:rPr>
            <w:noProof/>
            <w:webHidden/>
          </w:rPr>
          <w:fldChar w:fldCharType="end"/>
        </w:r>
      </w:hyperlink>
    </w:p>
    <w:p w14:paraId="7927AF21" w14:textId="6E10D9E8" w:rsidR="00331B10" w:rsidRDefault="00000000">
      <w:pPr>
        <w:pStyle w:val="TOC1"/>
        <w:rPr>
          <w:rFonts w:asciiTheme="minorHAnsi" w:eastAsiaTheme="minorEastAsia" w:hAnsiTheme="minorHAnsi" w:cstheme="minorBidi"/>
          <w:b w:val="0"/>
          <w:bCs w:val="0"/>
          <w:caps w:val="0"/>
          <w:noProof/>
          <w:kern w:val="2"/>
          <w14:ligatures w14:val="standardContextual"/>
        </w:rPr>
      </w:pPr>
      <w:hyperlink w:anchor="_Toc151117918" w:history="1">
        <w:r w:rsidR="00331B10" w:rsidRPr="001F66FF">
          <w:rPr>
            <w:rStyle w:val="Hyperlink"/>
            <w:noProof/>
          </w:rPr>
          <w:t>CHAPTER 2: Hazardous Work List</w:t>
        </w:r>
        <w:r w:rsidR="00331B10">
          <w:rPr>
            <w:noProof/>
            <w:webHidden/>
          </w:rPr>
          <w:tab/>
        </w:r>
        <w:r w:rsidR="00331B10">
          <w:rPr>
            <w:noProof/>
            <w:webHidden/>
          </w:rPr>
          <w:fldChar w:fldCharType="begin"/>
        </w:r>
        <w:r w:rsidR="00331B10">
          <w:rPr>
            <w:noProof/>
            <w:webHidden/>
          </w:rPr>
          <w:instrText xml:space="preserve"> PAGEREF _Toc151117918 \h </w:instrText>
        </w:r>
        <w:r w:rsidR="00331B10">
          <w:rPr>
            <w:noProof/>
            <w:webHidden/>
          </w:rPr>
        </w:r>
        <w:r w:rsidR="00331B10">
          <w:rPr>
            <w:noProof/>
            <w:webHidden/>
          </w:rPr>
          <w:fldChar w:fldCharType="separate"/>
        </w:r>
        <w:r w:rsidR="00331B10">
          <w:rPr>
            <w:noProof/>
            <w:webHidden/>
          </w:rPr>
          <w:t>3</w:t>
        </w:r>
        <w:r w:rsidR="00331B10">
          <w:rPr>
            <w:noProof/>
            <w:webHidden/>
          </w:rPr>
          <w:fldChar w:fldCharType="end"/>
        </w:r>
      </w:hyperlink>
    </w:p>
    <w:p w14:paraId="02767D1A" w14:textId="3FC53558" w:rsidR="00331B10" w:rsidRDefault="00000000" w:rsidP="00331B10">
      <w:pPr>
        <w:pStyle w:val="TOC2"/>
        <w:rPr>
          <w:rFonts w:eastAsiaTheme="minorEastAsia" w:cstheme="minorBidi"/>
          <w:noProof/>
          <w:kern w:val="2"/>
          <w:sz w:val="24"/>
          <w:szCs w:val="24"/>
          <w14:ligatures w14:val="standardContextual"/>
        </w:rPr>
      </w:pPr>
      <w:hyperlink w:anchor="_Toc151117919" w:history="1">
        <w:r w:rsidR="00331B10" w:rsidRPr="001F66FF">
          <w:rPr>
            <w:rStyle w:val="Hyperlink"/>
            <w:noProof/>
          </w:rPr>
          <w:t>Hazardous Work</w:t>
        </w:r>
        <w:r w:rsidR="00331B10">
          <w:rPr>
            <w:noProof/>
            <w:webHidden/>
          </w:rPr>
          <w:tab/>
        </w:r>
        <w:r w:rsidR="00331B10">
          <w:rPr>
            <w:noProof/>
            <w:webHidden/>
          </w:rPr>
          <w:fldChar w:fldCharType="begin"/>
        </w:r>
        <w:r w:rsidR="00331B10">
          <w:rPr>
            <w:noProof/>
            <w:webHidden/>
          </w:rPr>
          <w:instrText xml:space="preserve"> PAGEREF _Toc151117919 \h </w:instrText>
        </w:r>
        <w:r w:rsidR="00331B10">
          <w:rPr>
            <w:noProof/>
            <w:webHidden/>
          </w:rPr>
        </w:r>
        <w:r w:rsidR="00331B10">
          <w:rPr>
            <w:noProof/>
            <w:webHidden/>
          </w:rPr>
          <w:fldChar w:fldCharType="separate"/>
        </w:r>
        <w:r w:rsidR="00331B10">
          <w:rPr>
            <w:noProof/>
            <w:webHidden/>
          </w:rPr>
          <w:t>3</w:t>
        </w:r>
        <w:r w:rsidR="00331B10">
          <w:rPr>
            <w:noProof/>
            <w:webHidden/>
          </w:rPr>
          <w:fldChar w:fldCharType="end"/>
        </w:r>
      </w:hyperlink>
    </w:p>
    <w:p w14:paraId="16AA0885" w14:textId="78DF3A9F" w:rsidR="00331B10" w:rsidRDefault="00000000" w:rsidP="00331B10">
      <w:pPr>
        <w:pStyle w:val="TOC2"/>
        <w:rPr>
          <w:rFonts w:eastAsiaTheme="minorEastAsia" w:cstheme="minorBidi"/>
          <w:noProof/>
          <w:kern w:val="2"/>
          <w:sz w:val="24"/>
          <w:szCs w:val="24"/>
          <w14:ligatures w14:val="standardContextual"/>
        </w:rPr>
      </w:pPr>
      <w:hyperlink w:anchor="_Toc151117920" w:history="1">
        <w:r w:rsidR="00331B10" w:rsidRPr="001F66FF">
          <w:rPr>
            <w:rStyle w:val="Hyperlink"/>
            <w:noProof/>
          </w:rPr>
          <w:t>Hazardous Work List</w:t>
        </w:r>
        <w:r w:rsidR="00331B10">
          <w:rPr>
            <w:noProof/>
            <w:webHidden/>
          </w:rPr>
          <w:tab/>
        </w:r>
        <w:r w:rsidR="00331B10">
          <w:rPr>
            <w:noProof/>
            <w:webHidden/>
          </w:rPr>
          <w:fldChar w:fldCharType="begin"/>
        </w:r>
        <w:r w:rsidR="00331B10">
          <w:rPr>
            <w:noProof/>
            <w:webHidden/>
          </w:rPr>
          <w:instrText xml:space="preserve"> PAGEREF _Toc151117920 \h </w:instrText>
        </w:r>
        <w:r w:rsidR="00331B10">
          <w:rPr>
            <w:noProof/>
            <w:webHidden/>
          </w:rPr>
        </w:r>
        <w:r w:rsidR="00331B10">
          <w:rPr>
            <w:noProof/>
            <w:webHidden/>
          </w:rPr>
          <w:fldChar w:fldCharType="separate"/>
        </w:r>
        <w:r w:rsidR="00331B10">
          <w:rPr>
            <w:noProof/>
            <w:webHidden/>
          </w:rPr>
          <w:t>4</w:t>
        </w:r>
        <w:r w:rsidR="00331B10">
          <w:rPr>
            <w:noProof/>
            <w:webHidden/>
          </w:rPr>
          <w:fldChar w:fldCharType="end"/>
        </w:r>
      </w:hyperlink>
    </w:p>
    <w:p w14:paraId="14158108" w14:textId="6E0428DA" w:rsidR="00331B10" w:rsidRDefault="00000000">
      <w:pPr>
        <w:pStyle w:val="TOC1"/>
        <w:rPr>
          <w:rFonts w:asciiTheme="minorHAnsi" w:eastAsiaTheme="minorEastAsia" w:hAnsiTheme="minorHAnsi" w:cstheme="minorBidi"/>
          <w:b w:val="0"/>
          <w:bCs w:val="0"/>
          <w:caps w:val="0"/>
          <w:noProof/>
          <w:kern w:val="2"/>
          <w14:ligatures w14:val="standardContextual"/>
        </w:rPr>
      </w:pPr>
      <w:hyperlink w:anchor="_Toc151117921" w:history="1">
        <w:r w:rsidR="00331B10" w:rsidRPr="001F66FF">
          <w:rPr>
            <w:rStyle w:val="Hyperlink"/>
            <w:noProof/>
          </w:rPr>
          <w:t>CHAPTER 3: Light Work List</w:t>
        </w:r>
        <w:r w:rsidR="00331B10">
          <w:rPr>
            <w:noProof/>
            <w:webHidden/>
          </w:rPr>
          <w:tab/>
        </w:r>
        <w:r w:rsidR="00331B10">
          <w:rPr>
            <w:noProof/>
            <w:webHidden/>
          </w:rPr>
          <w:fldChar w:fldCharType="begin"/>
        </w:r>
        <w:r w:rsidR="00331B10">
          <w:rPr>
            <w:noProof/>
            <w:webHidden/>
          </w:rPr>
          <w:instrText xml:space="preserve"> PAGEREF _Toc151117921 \h </w:instrText>
        </w:r>
        <w:r w:rsidR="00331B10">
          <w:rPr>
            <w:noProof/>
            <w:webHidden/>
          </w:rPr>
        </w:r>
        <w:r w:rsidR="00331B10">
          <w:rPr>
            <w:noProof/>
            <w:webHidden/>
          </w:rPr>
          <w:fldChar w:fldCharType="separate"/>
        </w:r>
        <w:r w:rsidR="00331B10">
          <w:rPr>
            <w:noProof/>
            <w:webHidden/>
          </w:rPr>
          <w:t>9</w:t>
        </w:r>
        <w:r w:rsidR="00331B10">
          <w:rPr>
            <w:noProof/>
            <w:webHidden/>
          </w:rPr>
          <w:fldChar w:fldCharType="end"/>
        </w:r>
      </w:hyperlink>
    </w:p>
    <w:p w14:paraId="1803C88E" w14:textId="2B277302" w:rsidR="00331B10" w:rsidRDefault="00000000" w:rsidP="00331B10">
      <w:pPr>
        <w:pStyle w:val="TOC2"/>
        <w:rPr>
          <w:rFonts w:eastAsiaTheme="minorEastAsia" w:cstheme="minorBidi"/>
          <w:noProof/>
          <w:kern w:val="2"/>
          <w:sz w:val="24"/>
          <w:szCs w:val="24"/>
          <w14:ligatures w14:val="standardContextual"/>
        </w:rPr>
      </w:pPr>
      <w:hyperlink w:anchor="_Toc151117922" w:history="1">
        <w:r w:rsidR="00331B10" w:rsidRPr="001F66FF">
          <w:rPr>
            <w:rStyle w:val="Hyperlink"/>
            <w:noProof/>
          </w:rPr>
          <w:t>Light Work</w:t>
        </w:r>
        <w:r w:rsidR="00331B10">
          <w:rPr>
            <w:noProof/>
            <w:webHidden/>
          </w:rPr>
          <w:tab/>
        </w:r>
        <w:r w:rsidR="00331B10">
          <w:rPr>
            <w:noProof/>
            <w:webHidden/>
          </w:rPr>
          <w:fldChar w:fldCharType="begin"/>
        </w:r>
        <w:r w:rsidR="00331B10">
          <w:rPr>
            <w:noProof/>
            <w:webHidden/>
          </w:rPr>
          <w:instrText xml:space="preserve"> PAGEREF _Toc151117922 \h </w:instrText>
        </w:r>
        <w:r w:rsidR="00331B10">
          <w:rPr>
            <w:noProof/>
            <w:webHidden/>
          </w:rPr>
        </w:r>
        <w:r w:rsidR="00331B10">
          <w:rPr>
            <w:noProof/>
            <w:webHidden/>
          </w:rPr>
          <w:fldChar w:fldCharType="separate"/>
        </w:r>
        <w:r w:rsidR="00331B10">
          <w:rPr>
            <w:noProof/>
            <w:webHidden/>
          </w:rPr>
          <w:t>9</w:t>
        </w:r>
        <w:r w:rsidR="00331B10">
          <w:rPr>
            <w:noProof/>
            <w:webHidden/>
          </w:rPr>
          <w:fldChar w:fldCharType="end"/>
        </w:r>
      </w:hyperlink>
    </w:p>
    <w:p w14:paraId="6431AF59" w14:textId="3B8E6D9D" w:rsidR="00331B10" w:rsidRDefault="00000000" w:rsidP="00331B10">
      <w:pPr>
        <w:pStyle w:val="TOC2"/>
        <w:rPr>
          <w:rFonts w:eastAsiaTheme="minorEastAsia" w:cstheme="minorBidi"/>
          <w:noProof/>
          <w:kern w:val="2"/>
          <w:sz w:val="24"/>
          <w:szCs w:val="24"/>
          <w14:ligatures w14:val="standardContextual"/>
        </w:rPr>
      </w:pPr>
      <w:hyperlink w:anchor="_Toc151117923" w:history="1">
        <w:r w:rsidR="00331B10" w:rsidRPr="001F66FF">
          <w:rPr>
            <w:rStyle w:val="Hyperlink"/>
            <w:noProof/>
          </w:rPr>
          <w:t>Light Work List</w:t>
        </w:r>
        <w:r w:rsidR="00331B10">
          <w:rPr>
            <w:noProof/>
            <w:webHidden/>
          </w:rPr>
          <w:tab/>
        </w:r>
        <w:r w:rsidR="00331B10">
          <w:rPr>
            <w:noProof/>
            <w:webHidden/>
          </w:rPr>
          <w:fldChar w:fldCharType="begin"/>
        </w:r>
        <w:r w:rsidR="00331B10">
          <w:rPr>
            <w:noProof/>
            <w:webHidden/>
          </w:rPr>
          <w:instrText xml:space="preserve"> PAGEREF _Toc151117923 \h </w:instrText>
        </w:r>
        <w:r w:rsidR="00331B10">
          <w:rPr>
            <w:noProof/>
            <w:webHidden/>
          </w:rPr>
        </w:r>
        <w:r w:rsidR="00331B10">
          <w:rPr>
            <w:noProof/>
            <w:webHidden/>
          </w:rPr>
          <w:fldChar w:fldCharType="separate"/>
        </w:r>
        <w:r w:rsidR="00331B10">
          <w:rPr>
            <w:noProof/>
            <w:webHidden/>
          </w:rPr>
          <w:t>9</w:t>
        </w:r>
        <w:r w:rsidR="00331B10">
          <w:rPr>
            <w:noProof/>
            <w:webHidden/>
          </w:rPr>
          <w:fldChar w:fldCharType="end"/>
        </w:r>
      </w:hyperlink>
    </w:p>
    <w:p w14:paraId="6120D946" w14:textId="564DA13C" w:rsidR="00331B10" w:rsidRDefault="00000000">
      <w:pPr>
        <w:pStyle w:val="TOC1"/>
        <w:rPr>
          <w:rFonts w:asciiTheme="minorHAnsi" w:eastAsiaTheme="minorEastAsia" w:hAnsiTheme="minorHAnsi" w:cstheme="minorBidi"/>
          <w:b w:val="0"/>
          <w:bCs w:val="0"/>
          <w:caps w:val="0"/>
          <w:noProof/>
          <w:kern w:val="2"/>
          <w14:ligatures w14:val="standardContextual"/>
        </w:rPr>
      </w:pPr>
      <w:hyperlink w:anchor="_Toc151117924" w:history="1">
        <w:r w:rsidR="00331B10" w:rsidRPr="001F66FF">
          <w:rPr>
            <w:rStyle w:val="Hyperlink"/>
            <w:noProof/>
          </w:rPr>
          <w:t>Chapter 4: Identifying Child Labour</w:t>
        </w:r>
        <w:r w:rsidR="00331B10">
          <w:rPr>
            <w:noProof/>
            <w:webHidden/>
          </w:rPr>
          <w:tab/>
        </w:r>
        <w:r w:rsidR="00331B10">
          <w:rPr>
            <w:noProof/>
            <w:webHidden/>
          </w:rPr>
          <w:fldChar w:fldCharType="begin"/>
        </w:r>
        <w:r w:rsidR="00331B10">
          <w:rPr>
            <w:noProof/>
            <w:webHidden/>
          </w:rPr>
          <w:instrText xml:space="preserve"> PAGEREF _Toc151117924 \h </w:instrText>
        </w:r>
        <w:r w:rsidR="00331B10">
          <w:rPr>
            <w:noProof/>
            <w:webHidden/>
          </w:rPr>
        </w:r>
        <w:r w:rsidR="00331B10">
          <w:rPr>
            <w:noProof/>
            <w:webHidden/>
          </w:rPr>
          <w:fldChar w:fldCharType="separate"/>
        </w:r>
        <w:r w:rsidR="00331B10">
          <w:rPr>
            <w:noProof/>
            <w:webHidden/>
          </w:rPr>
          <w:t>15</w:t>
        </w:r>
        <w:r w:rsidR="00331B10">
          <w:rPr>
            <w:noProof/>
            <w:webHidden/>
          </w:rPr>
          <w:fldChar w:fldCharType="end"/>
        </w:r>
      </w:hyperlink>
    </w:p>
    <w:p w14:paraId="443C3A81" w14:textId="1916CC3B" w:rsidR="00331B10" w:rsidRDefault="00000000" w:rsidP="00331B10">
      <w:pPr>
        <w:pStyle w:val="TOC2"/>
        <w:rPr>
          <w:rFonts w:eastAsiaTheme="minorEastAsia" w:cstheme="minorBidi"/>
          <w:noProof/>
          <w:kern w:val="2"/>
          <w:sz w:val="24"/>
          <w:szCs w:val="24"/>
          <w14:ligatures w14:val="standardContextual"/>
        </w:rPr>
      </w:pPr>
      <w:hyperlink w:anchor="_Toc151117925" w:history="1">
        <w:r w:rsidR="00331B10" w:rsidRPr="001F66FF">
          <w:rPr>
            <w:rStyle w:val="Hyperlink"/>
            <w:noProof/>
          </w:rPr>
          <w:t>Common Forms of Child Labour in Liberia</w:t>
        </w:r>
        <w:r w:rsidR="00331B10">
          <w:rPr>
            <w:noProof/>
            <w:webHidden/>
          </w:rPr>
          <w:tab/>
        </w:r>
        <w:r w:rsidR="00331B10">
          <w:rPr>
            <w:noProof/>
            <w:webHidden/>
          </w:rPr>
          <w:fldChar w:fldCharType="begin"/>
        </w:r>
        <w:r w:rsidR="00331B10">
          <w:rPr>
            <w:noProof/>
            <w:webHidden/>
          </w:rPr>
          <w:instrText xml:space="preserve"> PAGEREF _Toc151117925 \h </w:instrText>
        </w:r>
        <w:r w:rsidR="00331B10">
          <w:rPr>
            <w:noProof/>
            <w:webHidden/>
          </w:rPr>
        </w:r>
        <w:r w:rsidR="00331B10">
          <w:rPr>
            <w:noProof/>
            <w:webHidden/>
          </w:rPr>
          <w:fldChar w:fldCharType="separate"/>
        </w:r>
        <w:r w:rsidR="00331B10">
          <w:rPr>
            <w:noProof/>
            <w:webHidden/>
          </w:rPr>
          <w:t>15</w:t>
        </w:r>
        <w:r w:rsidR="00331B10">
          <w:rPr>
            <w:noProof/>
            <w:webHidden/>
          </w:rPr>
          <w:fldChar w:fldCharType="end"/>
        </w:r>
      </w:hyperlink>
    </w:p>
    <w:p w14:paraId="559D4C2A" w14:textId="44248FA6" w:rsidR="00331B10" w:rsidRDefault="00000000" w:rsidP="00331B10">
      <w:pPr>
        <w:pStyle w:val="TOC2"/>
        <w:rPr>
          <w:rFonts w:eastAsiaTheme="minorEastAsia" w:cstheme="minorBidi"/>
          <w:noProof/>
          <w:kern w:val="2"/>
          <w:sz w:val="24"/>
          <w:szCs w:val="24"/>
          <w14:ligatures w14:val="standardContextual"/>
        </w:rPr>
      </w:pPr>
      <w:hyperlink w:anchor="_Toc151117926" w:history="1">
        <w:r w:rsidR="00331B10" w:rsidRPr="001F66FF">
          <w:rPr>
            <w:rStyle w:val="Hyperlink"/>
            <w:noProof/>
          </w:rPr>
          <w:t>Indicators of Child Labour</w:t>
        </w:r>
        <w:r w:rsidR="00331B10">
          <w:rPr>
            <w:noProof/>
            <w:webHidden/>
          </w:rPr>
          <w:tab/>
        </w:r>
        <w:r w:rsidR="00331B10">
          <w:rPr>
            <w:noProof/>
            <w:webHidden/>
          </w:rPr>
          <w:fldChar w:fldCharType="begin"/>
        </w:r>
        <w:r w:rsidR="00331B10">
          <w:rPr>
            <w:noProof/>
            <w:webHidden/>
          </w:rPr>
          <w:instrText xml:space="preserve"> PAGEREF _Toc151117926 \h </w:instrText>
        </w:r>
        <w:r w:rsidR="00331B10">
          <w:rPr>
            <w:noProof/>
            <w:webHidden/>
          </w:rPr>
        </w:r>
        <w:r w:rsidR="00331B10">
          <w:rPr>
            <w:noProof/>
            <w:webHidden/>
          </w:rPr>
          <w:fldChar w:fldCharType="separate"/>
        </w:r>
        <w:r w:rsidR="00331B10">
          <w:rPr>
            <w:noProof/>
            <w:webHidden/>
          </w:rPr>
          <w:t>16</w:t>
        </w:r>
        <w:r w:rsidR="00331B10">
          <w:rPr>
            <w:noProof/>
            <w:webHidden/>
          </w:rPr>
          <w:fldChar w:fldCharType="end"/>
        </w:r>
      </w:hyperlink>
    </w:p>
    <w:p w14:paraId="0E7FD747" w14:textId="315F9F06" w:rsidR="00331B10" w:rsidRDefault="00000000" w:rsidP="00331B10">
      <w:pPr>
        <w:pStyle w:val="TOC2"/>
        <w:rPr>
          <w:rFonts w:eastAsiaTheme="minorEastAsia" w:cstheme="minorBidi"/>
          <w:noProof/>
          <w:kern w:val="2"/>
          <w:sz w:val="24"/>
          <w:szCs w:val="24"/>
          <w14:ligatures w14:val="standardContextual"/>
        </w:rPr>
      </w:pPr>
      <w:hyperlink w:anchor="_Toc151117927" w:history="1">
        <w:r w:rsidR="00331B10" w:rsidRPr="001F66FF">
          <w:rPr>
            <w:rStyle w:val="Hyperlink"/>
            <w:noProof/>
          </w:rPr>
          <w:t>Distinguishing Child Labour from Human Trafficking and Forced Labour</w:t>
        </w:r>
        <w:r w:rsidR="00331B10">
          <w:rPr>
            <w:noProof/>
            <w:webHidden/>
          </w:rPr>
          <w:tab/>
        </w:r>
        <w:r w:rsidR="00331B10">
          <w:rPr>
            <w:noProof/>
            <w:webHidden/>
          </w:rPr>
          <w:fldChar w:fldCharType="begin"/>
        </w:r>
        <w:r w:rsidR="00331B10">
          <w:rPr>
            <w:noProof/>
            <w:webHidden/>
          </w:rPr>
          <w:instrText xml:space="preserve"> PAGEREF _Toc151117927 \h </w:instrText>
        </w:r>
        <w:r w:rsidR="00331B10">
          <w:rPr>
            <w:noProof/>
            <w:webHidden/>
          </w:rPr>
        </w:r>
        <w:r w:rsidR="00331B10">
          <w:rPr>
            <w:noProof/>
            <w:webHidden/>
          </w:rPr>
          <w:fldChar w:fldCharType="separate"/>
        </w:r>
        <w:r w:rsidR="00331B10">
          <w:rPr>
            <w:noProof/>
            <w:webHidden/>
          </w:rPr>
          <w:t>17</w:t>
        </w:r>
        <w:r w:rsidR="00331B10">
          <w:rPr>
            <w:noProof/>
            <w:webHidden/>
          </w:rPr>
          <w:fldChar w:fldCharType="end"/>
        </w:r>
      </w:hyperlink>
    </w:p>
    <w:p w14:paraId="59728779" w14:textId="24074338" w:rsidR="00331B10" w:rsidRDefault="00000000">
      <w:pPr>
        <w:pStyle w:val="TOC1"/>
        <w:rPr>
          <w:rFonts w:asciiTheme="minorHAnsi" w:eastAsiaTheme="minorEastAsia" w:hAnsiTheme="minorHAnsi" w:cstheme="minorBidi"/>
          <w:b w:val="0"/>
          <w:bCs w:val="0"/>
          <w:caps w:val="0"/>
          <w:noProof/>
          <w:kern w:val="2"/>
          <w14:ligatures w14:val="standardContextual"/>
        </w:rPr>
      </w:pPr>
      <w:hyperlink w:anchor="_Toc151117928" w:history="1">
        <w:r w:rsidR="00331B10" w:rsidRPr="001F66FF">
          <w:rPr>
            <w:rStyle w:val="Hyperlink"/>
            <w:noProof/>
          </w:rPr>
          <w:t>CHAPTER 5: PROCESSING A CRIME SCENE</w:t>
        </w:r>
        <w:r w:rsidR="00331B10">
          <w:rPr>
            <w:noProof/>
            <w:webHidden/>
          </w:rPr>
          <w:tab/>
        </w:r>
        <w:r w:rsidR="00331B10">
          <w:rPr>
            <w:noProof/>
            <w:webHidden/>
          </w:rPr>
          <w:fldChar w:fldCharType="begin"/>
        </w:r>
        <w:r w:rsidR="00331B10">
          <w:rPr>
            <w:noProof/>
            <w:webHidden/>
          </w:rPr>
          <w:instrText xml:space="preserve"> PAGEREF _Toc151117928 \h </w:instrText>
        </w:r>
        <w:r w:rsidR="00331B10">
          <w:rPr>
            <w:noProof/>
            <w:webHidden/>
          </w:rPr>
        </w:r>
        <w:r w:rsidR="00331B10">
          <w:rPr>
            <w:noProof/>
            <w:webHidden/>
          </w:rPr>
          <w:fldChar w:fldCharType="separate"/>
        </w:r>
        <w:r w:rsidR="00331B10">
          <w:rPr>
            <w:noProof/>
            <w:webHidden/>
          </w:rPr>
          <w:t>18</w:t>
        </w:r>
        <w:r w:rsidR="00331B10">
          <w:rPr>
            <w:noProof/>
            <w:webHidden/>
          </w:rPr>
          <w:fldChar w:fldCharType="end"/>
        </w:r>
      </w:hyperlink>
    </w:p>
    <w:p w14:paraId="19C40E24" w14:textId="2244CCD7" w:rsidR="00331B10" w:rsidRDefault="00000000" w:rsidP="00331B10">
      <w:pPr>
        <w:pStyle w:val="TOC2"/>
        <w:rPr>
          <w:rFonts w:eastAsiaTheme="minorEastAsia" w:cstheme="minorBidi"/>
          <w:noProof/>
          <w:kern w:val="2"/>
          <w:sz w:val="24"/>
          <w:szCs w:val="24"/>
          <w14:ligatures w14:val="standardContextual"/>
        </w:rPr>
      </w:pPr>
      <w:hyperlink w:anchor="_Toc151117929" w:history="1">
        <w:r w:rsidR="00331B10" w:rsidRPr="001F66FF">
          <w:rPr>
            <w:rStyle w:val="Hyperlink"/>
            <w:noProof/>
          </w:rPr>
          <w:t>Evidence Collection</w:t>
        </w:r>
        <w:r w:rsidR="00331B10">
          <w:rPr>
            <w:noProof/>
            <w:webHidden/>
          </w:rPr>
          <w:tab/>
        </w:r>
        <w:r w:rsidR="00331B10">
          <w:rPr>
            <w:noProof/>
            <w:webHidden/>
          </w:rPr>
          <w:fldChar w:fldCharType="begin"/>
        </w:r>
        <w:r w:rsidR="00331B10">
          <w:rPr>
            <w:noProof/>
            <w:webHidden/>
          </w:rPr>
          <w:instrText xml:space="preserve"> PAGEREF _Toc151117929 \h </w:instrText>
        </w:r>
        <w:r w:rsidR="00331B10">
          <w:rPr>
            <w:noProof/>
            <w:webHidden/>
          </w:rPr>
        </w:r>
        <w:r w:rsidR="00331B10">
          <w:rPr>
            <w:noProof/>
            <w:webHidden/>
          </w:rPr>
          <w:fldChar w:fldCharType="separate"/>
        </w:r>
        <w:r w:rsidR="00331B10">
          <w:rPr>
            <w:noProof/>
            <w:webHidden/>
          </w:rPr>
          <w:t>18</w:t>
        </w:r>
        <w:r w:rsidR="00331B10">
          <w:rPr>
            <w:noProof/>
            <w:webHidden/>
          </w:rPr>
          <w:fldChar w:fldCharType="end"/>
        </w:r>
      </w:hyperlink>
    </w:p>
    <w:p w14:paraId="115F451C" w14:textId="0B994424" w:rsidR="00331B10" w:rsidRDefault="00000000" w:rsidP="00331B10">
      <w:pPr>
        <w:pStyle w:val="TOC2"/>
        <w:rPr>
          <w:rFonts w:eastAsiaTheme="minorEastAsia" w:cstheme="minorBidi"/>
          <w:noProof/>
          <w:kern w:val="2"/>
          <w:sz w:val="24"/>
          <w:szCs w:val="24"/>
          <w14:ligatures w14:val="standardContextual"/>
        </w:rPr>
      </w:pPr>
      <w:hyperlink w:anchor="_Toc151117930" w:history="1">
        <w:r w:rsidR="00331B10" w:rsidRPr="001F66FF">
          <w:rPr>
            <w:rStyle w:val="Hyperlink"/>
            <w:rFonts w:ascii="Calibri" w:eastAsia="Calibri" w:hAnsi="Calibri" w:cs="Calibri"/>
            <w:noProof/>
          </w:rPr>
          <w:t>Evidence of hazardous work can include:</w:t>
        </w:r>
        <w:r w:rsidR="00331B10">
          <w:rPr>
            <w:noProof/>
            <w:webHidden/>
          </w:rPr>
          <w:tab/>
        </w:r>
        <w:r w:rsidR="00331B10">
          <w:rPr>
            <w:noProof/>
            <w:webHidden/>
          </w:rPr>
          <w:fldChar w:fldCharType="begin"/>
        </w:r>
        <w:r w:rsidR="00331B10">
          <w:rPr>
            <w:noProof/>
            <w:webHidden/>
          </w:rPr>
          <w:instrText xml:space="preserve"> PAGEREF _Toc151117930 \h </w:instrText>
        </w:r>
        <w:r w:rsidR="00331B10">
          <w:rPr>
            <w:noProof/>
            <w:webHidden/>
          </w:rPr>
        </w:r>
        <w:r w:rsidR="00331B10">
          <w:rPr>
            <w:noProof/>
            <w:webHidden/>
          </w:rPr>
          <w:fldChar w:fldCharType="separate"/>
        </w:r>
        <w:r w:rsidR="00331B10">
          <w:rPr>
            <w:noProof/>
            <w:webHidden/>
          </w:rPr>
          <w:t>18</w:t>
        </w:r>
        <w:r w:rsidR="00331B10">
          <w:rPr>
            <w:noProof/>
            <w:webHidden/>
          </w:rPr>
          <w:fldChar w:fldCharType="end"/>
        </w:r>
      </w:hyperlink>
    </w:p>
    <w:p w14:paraId="0EEB0856" w14:textId="10601CA6" w:rsidR="00331B10" w:rsidRDefault="00000000" w:rsidP="00331B10">
      <w:pPr>
        <w:pStyle w:val="TOC2"/>
        <w:rPr>
          <w:rFonts w:eastAsiaTheme="minorEastAsia" w:cstheme="minorBidi"/>
          <w:noProof/>
          <w:kern w:val="2"/>
          <w:sz w:val="24"/>
          <w:szCs w:val="24"/>
          <w14:ligatures w14:val="standardContextual"/>
        </w:rPr>
      </w:pPr>
      <w:hyperlink w:anchor="_Toc151117931" w:history="1">
        <w:r w:rsidR="00331B10" w:rsidRPr="001F66FF">
          <w:rPr>
            <w:rStyle w:val="Hyperlink"/>
            <w:noProof/>
          </w:rPr>
          <w:t>Additional Tips for Interviewing:</w:t>
        </w:r>
        <w:r w:rsidR="00331B10">
          <w:rPr>
            <w:noProof/>
            <w:webHidden/>
          </w:rPr>
          <w:tab/>
        </w:r>
        <w:r w:rsidR="00331B10">
          <w:rPr>
            <w:noProof/>
            <w:webHidden/>
          </w:rPr>
          <w:fldChar w:fldCharType="begin"/>
        </w:r>
        <w:r w:rsidR="00331B10">
          <w:rPr>
            <w:noProof/>
            <w:webHidden/>
          </w:rPr>
          <w:instrText xml:space="preserve"> PAGEREF _Toc151117931 \h </w:instrText>
        </w:r>
        <w:r w:rsidR="00331B10">
          <w:rPr>
            <w:noProof/>
            <w:webHidden/>
          </w:rPr>
        </w:r>
        <w:r w:rsidR="00331B10">
          <w:rPr>
            <w:noProof/>
            <w:webHidden/>
          </w:rPr>
          <w:fldChar w:fldCharType="separate"/>
        </w:r>
        <w:r w:rsidR="00331B10">
          <w:rPr>
            <w:noProof/>
            <w:webHidden/>
          </w:rPr>
          <w:t>20</w:t>
        </w:r>
        <w:r w:rsidR="00331B10">
          <w:rPr>
            <w:noProof/>
            <w:webHidden/>
          </w:rPr>
          <w:fldChar w:fldCharType="end"/>
        </w:r>
      </w:hyperlink>
    </w:p>
    <w:p w14:paraId="69AB7174" w14:textId="5D540B42" w:rsidR="00331B10" w:rsidRDefault="00000000" w:rsidP="00331B10">
      <w:pPr>
        <w:pStyle w:val="TOC2"/>
        <w:rPr>
          <w:rFonts w:eastAsiaTheme="minorEastAsia" w:cstheme="minorBidi"/>
          <w:noProof/>
          <w:kern w:val="2"/>
          <w:sz w:val="24"/>
          <w:szCs w:val="24"/>
          <w14:ligatures w14:val="standardContextual"/>
        </w:rPr>
      </w:pPr>
      <w:hyperlink w:anchor="_Toc151117932" w:history="1">
        <w:r w:rsidR="00331B10" w:rsidRPr="001F66FF">
          <w:rPr>
            <w:rStyle w:val="Hyperlink"/>
            <w:noProof/>
          </w:rPr>
          <w:t>Sample Interview Questions:</w:t>
        </w:r>
        <w:r w:rsidR="00331B10">
          <w:rPr>
            <w:noProof/>
            <w:webHidden/>
          </w:rPr>
          <w:tab/>
        </w:r>
        <w:r w:rsidR="00331B10">
          <w:rPr>
            <w:noProof/>
            <w:webHidden/>
          </w:rPr>
          <w:fldChar w:fldCharType="begin"/>
        </w:r>
        <w:r w:rsidR="00331B10">
          <w:rPr>
            <w:noProof/>
            <w:webHidden/>
          </w:rPr>
          <w:instrText xml:space="preserve"> PAGEREF _Toc151117932 \h </w:instrText>
        </w:r>
        <w:r w:rsidR="00331B10">
          <w:rPr>
            <w:noProof/>
            <w:webHidden/>
          </w:rPr>
        </w:r>
        <w:r w:rsidR="00331B10">
          <w:rPr>
            <w:noProof/>
            <w:webHidden/>
          </w:rPr>
          <w:fldChar w:fldCharType="separate"/>
        </w:r>
        <w:r w:rsidR="00331B10">
          <w:rPr>
            <w:noProof/>
            <w:webHidden/>
          </w:rPr>
          <w:t>21</w:t>
        </w:r>
        <w:r w:rsidR="00331B10">
          <w:rPr>
            <w:noProof/>
            <w:webHidden/>
          </w:rPr>
          <w:fldChar w:fldCharType="end"/>
        </w:r>
      </w:hyperlink>
    </w:p>
    <w:p w14:paraId="712C6167" w14:textId="189BD8BC" w:rsidR="00331B10" w:rsidRDefault="00000000">
      <w:pPr>
        <w:pStyle w:val="TOC1"/>
        <w:rPr>
          <w:rFonts w:asciiTheme="minorHAnsi" w:eastAsiaTheme="minorEastAsia" w:hAnsiTheme="minorHAnsi" w:cstheme="minorBidi"/>
          <w:b w:val="0"/>
          <w:bCs w:val="0"/>
          <w:caps w:val="0"/>
          <w:noProof/>
          <w:kern w:val="2"/>
          <w14:ligatures w14:val="standardContextual"/>
        </w:rPr>
      </w:pPr>
      <w:hyperlink w:anchor="_Toc151117933" w:history="1">
        <w:r w:rsidR="00331B10" w:rsidRPr="001F66FF">
          <w:rPr>
            <w:rStyle w:val="Hyperlink"/>
            <w:noProof/>
          </w:rPr>
          <w:t>CHAPTER 6: COMMUNITY OUTREACH</w:t>
        </w:r>
        <w:r w:rsidR="00331B10">
          <w:rPr>
            <w:noProof/>
            <w:webHidden/>
          </w:rPr>
          <w:tab/>
        </w:r>
        <w:r w:rsidR="00331B10">
          <w:rPr>
            <w:noProof/>
            <w:webHidden/>
          </w:rPr>
          <w:fldChar w:fldCharType="begin"/>
        </w:r>
        <w:r w:rsidR="00331B10">
          <w:rPr>
            <w:noProof/>
            <w:webHidden/>
          </w:rPr>
          <w:instrText xml:space="preserve"> PAGEREF _Toc151117933 \h </w:instrText>
        </w:r>
        <w:r w:rsidR="00331B10">
          <w:rPr>
            <w:noProof/>
            <w:webHidden/>
          </w:rPr>
        </w:r>
        <w:r w:rsidR="00331B10">
          <w:rPr>
            <w:noProof/>
            <w:webHidden/>
          </w:rPr>
          <w:fldChar w:fldCharType="separate"/>
        </w:r>
        <w:r w:rsidR="00331B10">
          <w:rPr>
            <w:noProof/>
            <w:webHidden/>
          </w:rPr>
          <w:t>23</w:t>
        </w:r>
        <w:r w:rsidR="00331B10">
          <w:rPr>
            <w:noProof/>
            <w:webHidden/>
          </w:rPr>
          <w:fldChar w:fldCharType="end"/>
        </w:r>
      </w:hyperlink>
    </w:p>
    <w:p w14:paraId="4EA1ACB2" w14:textId="5071B20D" w:rsidR="00331B10" w:rsidRDefault="00000000" w:rsidP="00331B10">
      <w:pPr>
        <w:pStyle w:val="TOC2"/>
        <w:rPr>
          <w:rFonts w:eastAsiaTheme="minorEastAsia" w:cstheme="minorBidi"/>
          <w:noProof/>
          <w:kern w:val="2"/>
          <w:sz w:val="24"/>
          <w:szCs w:val="24"/>
          <w14:ligatures w14:val="standardContextual"/>
        </w:rPr>
      </w:pPr>
      <w:hyperlink w:anchor="_Toc151117934" w:history="1">
        <w:r w:rsidR="00331B10" w:rsidRPr="001F66FF">
          <w:rPr>
            <w:rStyle w:val="Hyperlink"/>
            <w:noProof/>
          </w:rPr>
          <w:t>Importance of Community Outreach</w:t>
        </w:r>
        <w:r w:rsidR="00331B10">
          <w:rPr>
            <w:noProof/>
            <w:webHidden/>
          </w:rPr>
          <w:tab/>
        </w:r>
        <w:r w:rsidR="00331B10">
          <w:rPr>
            <w:noProof/>
            <w:webHidden/>
          </w:rPr>
          <w:fldChar w:fldCharType="begin"/>
        </w:r>
        <w:r w:rsidR="00331B10">
          <w:rPr>
            <w:noProof/>
            <w:webHidden/>
          </w:rPr>
          <w:instrText xml:space="preserve"> PAGEREF _Toc151117934 \h </w:instrText>
        </w:r>
        <w:r w:rsidR="00331B10">
          <w:rPr>
            <w:noProof/>
            <w:webHidden/>
          </w:rPr>
        </w:r>
        <w:r w:rsidR="00331B10">
          <w:rPr>
            <w:noProof/>
            <w:webHidden/>
          </w:rPr>
          <w:fldChar w:fldCharType="separate"/>
        </w:r>
        <w:r w:rsidR="00331B10">
          <w:rPr>
            <w:noProof/>
            <w:webHidden/>
          </w:rPr>
          <w:t>23</w:t>
        </w:r>
        <w:r w:rsidR="00331B10">
          <w:rPr>
            <w:noProof/>
            <w:webHidden/>
          </w:rPr>
          <w:fldChar w:fldCharType="end"/>
        </w:r>
      </w:hyperlink>
    </w:p>
    <w:p w14:paraId="2B6B014E" w14:textId="140BBE69" w:rsidR="00331B10" w:rsidRDefault="00000000" w:rsidP="00331B10">
      <w:pPr>
        <w:pStyle w:val="TOC2"/>
        <w:rPr>
          <w:rFonts w:eastAsiaTheme="minorEastAsia" w:cstheme="minorBidi"/>
          <w:noProof/>
          <w:kern w:val="2"/>
          <w:sz w:val="24"/>
          <w:szCs w:val="24"/>
          <w14:ligatures w14:val="standardContextual"/>
        </w:rPr>
      </w:pPr>
      <w:hyperlink w:anchor="_Toc151117935" w:history="1">
        <w:r w:rsidR="00331B10" w:rsidRPr="001F66FF">
          <w:rPr>
            <w:rStyle w:val="Hyperlink"/>
            <w:noProof/>
          </w:rPr>
          <w:t>Key Messages for the Community</w:t>
        </w:r>
        <w:r w:rsidR="00331B10">
          <w:rPr>
            <w:noProof/>
            <w:webHidden/>
          </w:rPr>
          <w:tab/>
        </w:r>
        <w:r w:rsidR="00331B10">
          <w:rPr>
            <w:noProof/>
            <w:webHidden/>
          </w:rPr>
          <w:fldChar w:fldCharType="begin"/>
        </w:r>
        <w:r w:rsidR="00331B10">
          <w:rPr>
            <w:noProof/>
            <w:webHidden/>
          </w:rPr>
          <w:instrText xml:space="preserve"> PAGEREF _Toc151117935 \h </w:instrText>
        </w:r>
        <w:r w:rsidR="00331B10">
          <w:rPr>
            <w:noProof/>
            <w:webHidden/>
          </w:rPr>
        </w:r>
        <w:r w:rsidR="00331B10">
          <w:rPr>
            <w:noProof/>
            <w:webHidden/>
          </w:rPr>
          <w:fldChar w:fldCharType="separate"/>
        </w:r>
        <w:r w:rsidR="00331B10">
          <w:rPr>
            <w:noProof/>
            <w:webHidden/>
          </w:rPr>
          <w:t>24</w:t>
        </w:r>
        <w:r w:rsidR="00331B10">
          <w:rPr>
            <w:noProof/>
            <w:webHidden/>
          </w:rPr>
          <w:fldChar w:fldCharType="end"/>
        </w:r>
      </w:hyperlink>
    </w:p>
    <w:p w14:paraId="1CE85BC3" w14:textId="571BC132" w:rsidR="009C7C4D" w:rsidRDefault="003104C0" w:rsidP="000E2125">
      <w:pPr>
        <w:pStyle w:val="Heading1"/>
        <w:rPr>
          <w:rFonts w:eastAsiaTheme="minorHAnsi"/>
        </w:rPr>
      </w:pPr>
      <w:r>
        <w:rPr>
          <w:rFonts w:eastAsiaTheme="minorHAnsi"/>
        </w:rPr>
        <w:fldChar w:fldCharType="end"/>
      </w:r>
    </w:p>
    <w:p w14:paraId="58EF38BD" w14:textId="6FA226DE" w:rsidR="000E2125" w:rsidRPr="000E2125" w:rsidRDefault="000E2125" w:rsidP="000E2125">
      <w:pPr>
        <w:pStyle w:val="AGNormal"/>
        <w:sectPr w:rsidR="000E2125" w:rsidRPr="000E2125" w:rsidSect="00195FF1">
          <w:headerReference w:type="even" r:id="rId13"/>
          <w:headerReference w:type="default" r:id="rId14"/>
          <w:footerReference w:type="default" r:id="rId15"/>
          <w:headerReference w:type="first" r:id="rId16"/>
          <w:footerReference w:type="first" r:id="rId17"/>
          <w:pgSz w:w="5954" w:h="8392" w:code="70"/>
          <w:pgMar w:top="720" w:right="720" w:bottom="450" w:left="720" w:header="720" w:footer="144" w:gutter="0"/>
          <w:pgNumType w:fmt="lowerRoman" w:start="0"/>
          <w:cols w:space="720"/>
          <w:titlePg/>
          <w:docGrid w:linePitch="360"/>
        </w:sectPr>
      </w:pPr>
    </w:p>
    <w:p w14:paraId="47CB15CD" w14:textId="406442BD" w:rsidR="00F57563" w:rsidRPr="00AD1027" w:rsidRDefault="5FAB6F96" w:rsidP="000E2125">
      <w:pPr>
        <w:pStyle w:val="Heading1"/>
      </w:pPr>
      <w:bookmarkStart w:id="1" w:name="_Toc151117917"/>
      <w:r w:rsidRPr="00AD1027">
        <w:lastRenderedPageBreak/>
        <w:t xml:space="preserve">CHAPTER 1: </w:t>
      </w:r>
      <w:r w:rsidR="218CBD06" w:rsidRPr="00AD1027">
        <w:t>Defining Child Labour and Child Work</w:t>
      </w:r>
      <w:bookmarkEnd w:id="0"/>
      <w:bookmarkEnd w:id="1"/>
    </w:p>
    <w:p w14:paraId="1EF44C0E" w14:textId="2E6FA137" w:rsidR="00F57563" w:rsidRPr="00970BD0" w:rsidRDefault="468E3AB4" w:rsidP="00D839C6">
      <w:pPr>
        <w:pStyle w:val="BodyText"/>
      </w:pPr>
      <w:r w:rsidRPr="11EA480C">
        <w:rPr>
          <w:b/>
        </w:rPr>
        <w:t xml:space="preserve">Child </w:t>
      </w:r>
      <w:r w:rsidR="0D1B9C37" w:rsidRPr="11EA480C">
        <w:rPr>
          <w:b/>
        </w:rPr>
        <w:t>La</w:t>
      </w:r>
      <w:r w:rsidRPr="11EA480C">
        <w:rPr>
          <w:b/>
        </w:rPr>
        <w:t>bour</w:t>
      </w:r>
      <w:r w:rsidR="579E32BB" w:rsidRPr="11EA480C">
        <w:rPr>
          <w:b/>
        </w:rPr>
        <w:t xml:space="preserve">: </w:t>
      </w:r>
      <w:r w:rsidR="579E32BB">
        <w:t xml:space="preserve">work </w:t>
      </w:r>
      <w:r w:rsidR="31E26BDB">
        <w:t xml:space="preserve">that deprives children of their childhood, potential, </w:t>
      </w:r>
      <w:r w:rsidR="0480D4C7">
        <w:t xml:space="preserve">and </w:t>
      </w:r>
      <w:r w:rsidR="31E26BDB">
        <w:t>dignity, and which is harmful to their physical and mental development</w:t>
      </w:r>
      <w:r w:rsidR="644D6FED">
        <w:t xml:space="preserve">. </w:t>
      </w:r>
    </w:p>
    <w:p w14:paraId="498E4539" w14:textId="6E2B798C" w:rsidR="00F57563" w:rsidRPr="00970BD0" w:rsidRDefault="2DC71745" w:rsidP="00D007C1">
      <w:pPr>
        <w:pStyle w:val="BodyText"/>
        <w:numPr>
          <w:ilvl w:val="0"/>
          <w:numId w:val="9"/>
        </w:numPr>
      </w:pPr>
      <w:r>
        <w:t xml:space="preserve">Child: </w:t>
      </w:r>
      <w:r w:rsidR="3DFEE04E">
        <w:t xml:space="preserve">a person </w:t>
      </w:r>
      <w:r>
        <w:t>under 18 years of age</w:t>
      </w:r>
    </w:p>
    <w:p w14:paraId="17BF0CEA" w14:textId="43D31E02" w:rsidR="5CBF313D" w:rsidRDefault="5CBF313D" w:rsidP="00D007C1">
      <w:pPr>
        <w:pStyle w:val="BodyText"/>
        <w:numPr>
          <w:ilvl w:val="0"/>
          <w:numId w:val="9"/>
        </w:numPr>
        <w:rPr>
          <w:rFonts w:ascii="Calibri" w:eastAsia="Calibri" w:hAnsi="Calibri" w:cs="Calibri"/>
          <w:bCs w:val="0"/>
          <w:noProof/>
          <w:color w:val="000000"/>
        </w:rPr>
      </w:pPr>
      <w:r w:rsidRPr="3CD8C2AF">
        <w:rPr>
          <w:rFonts w:ascii="Calibri" w:eastAsia="Calibri" w:hAnsi="Calibri" w:cs="Calibri"/>
          <w:bCs w:val="0"/>
          <w:noProof/>
          <w:color w:val="000000"/>
        </w:rPr>
        <w:t>Any illegal or prohibited work that children perform. This can range from working longer hours than permitted to engaging in the worst forms of child labour (slavery, debt bondage, illicit activities, etc...)</w:t>
      </w:r>
      <w:r w:rsidRPr="3CD8C2AF">
        <w:rPr>
          <w:rFonts w:ascii="Calibri" w:eastAsia="Calibri" w:hAnsi="Calibri" w:cs="Calibri"/>
          <w:b/>
          <w:noProof/>
          <w:color w:val="000000"/>
        </w:rPr>
        <w:t xml:space="preserve"> </w:t>
      </w:r>
    </w:p>
    <w:p w14:paraId="36869E30" w14:textId="088416FF" w:rsidR="1461B549" w:rsidRDefault="1461B549" w:rsidP="3CD8C2AF">
      <w:pPr>
        <w:pStyle w:val="BodyText"/>
        <w:rPr>
          <w:rFonts w:ascii="Calibri" w:eastAsia="Calibri" w:hAnsi="Calibri" w:cs="Calibri"/>
          <w:bCs w:val="0"/>
          <w:noProof/>
          <w:color w:val="000000"/>
        </w:rPr>
      </w:pPr>
      <w:r w:rsidRPr="3CD8C2AF">
        <w:rPr>
          <w:rFonts w:ascii="Calibri" w:eastAsia="Calibri" w:hAnsi="Calibri" w:cs="Calibri"/>
          <w:b/>
          <w:noProof/>
          <w:color w:val="000000"/>
        </w:rPr>
        <w:t>**</w:t>
      </w:r>
      <w:r w:rsidRPr="3CD8C2AF">
        <w:rPr>
          <w:rFonts w:ascii="Calibri" w:eastAsia="Calibri" w:hAnsi="Calibri" w:cs="Calibri"/>
          <w:bCs w:val="0"/>
          <w:noProof/>
          <w:color w:val="000000"/>
        </w:rPr>
        <w:t xml:space="preserve">To identify child labour, </w:t>
      </w:r>
      <w:r w:rsidR="009B4386">
        <w:rPr>
          <w:rFonts w:ascii="Calibri" w:eastAsia="Calibri" w:hAnsi="Calibri" w:cs="Calibri"/>
          <w:bCs w:val="0"/>
          <w:noProof/>
          <w:color w:val="000000"/>
        </w:rPr>
        <w:t>police</w:t>
      </w:r>
      <w:r w:rsidRPr="3CD8C2AF">
        <w:rPr>
          <w:rFonts w:ascii="Calibri" w:eastAsia="Calibri" w:hAnsi="Calibri" w:cs="Calibri"/>
          <w:bCs w:val="0"/>
          <w:noProof/>
          <w:color w:val="000000"/>
        </w:rPr>
        <w:t xml:space="preserve"> must consider (1) child’s age, (2) </w:t>
      </w:r>
      <w:r w:rsidR="003B17BD">
        <w:rPr>
          <w:rFonts w:ascii="Calibri" w:eastAsia="Calibri" w:hAnsi="Calibri" w:cs="Calibri"/>
          <w:bCs w:val="0"/>
          <w:noProof/>
          <w:color w:val="000000"/>
        </w:rPr>
        <w:t>work tasks, (</w:t>
      </w:r>
      <w:r w:rsidRPr="3CD8C2AF">
        <w:rPr>
          <w:rFonts w:ascii="Calibri" w:eastAsia="Calibri" w:hAnsi="Calibri" w:cs="Calibri"/>
          <w:bCs w:val="0"/>
          <w:noProof/>
          <w:color w:val="000000"/>
        </w:rPr>
        <w:t>3) working hours and times, and (4) if work affects their school attendance and performance.</w:t>
      </w:r>
    </w:p>
    <w:p w14:paraId="78B7E390" w14:textId="2F0A3EFC" w:rsidR="3CD8C2AF" w:rsidRDefault="3CD8C2AF" w:rsidP="3CD8C2AF">
      <w:pPr>
        <w:pStyle w:val="BodyText"/>
        <w:rPr>
          <w:rFonts w:ascii="Calibri" w:eastAsia="Calibri" w:hAnsi="Calibri" w:cs="Calibri"/>
          <w:bCs w:val="0"/>
          <w:noProof/>
          <w:color w:val="000000"/>
        </w:rPr>
      </w:pPr>
    </w:p>
    <w:p w14:paraId="442E1411" w14:textId="7964AD54" w:rsidR="00F57563" w:rsidRPr="00970BD0" w:rsidRDefault="270730F6" w:rsidP="00D839C6">
      <w:pPr>
        <w:pStyle w:val="BodyText"/>
      </w:pPr>
      <w:r w:rsidRPr="79AD0406">
        <w:rPr>
          <w:b/>
        </w:rPr>
        <w:t>Child Work:</w:t>
      </w:r>
      <w:r>
        <w:t xml:space="preserve"> work that is legal</w:t>
      </w:r>
      <w:r w:rsidR="1D7D26DE">
        <w:t>ly acceptable work</w:t>
      </w:r>
      <w:r>
        <w:t xml:space="preserve"> </w:t>
      </w:r>
      <w:r w:rsidR="1D7D26DE">
        <w:t xml:space="preserve">that </w:t>
      </w:r>
      <w:r>
        <w:t xml:space="preserve">does not negatively </w:t>
      </w:r>
      <w:r w:rsidR="0BFC6CA8">
        <w:t xml:space="preserve">impact </w:t>
      </w:r>
      <w:r w:rsidR="3DFEE04E">
        <w:t xml:space="preserve">the </w:t>
      </w:r>
      <w:r w:rsidR="0BFC6CA8">
        <w:t>education (if under 15 years of age), or</w:t>
      </w:r>
      <w:r w:rsidR="3179B900">
        <w:t xml:space="preserve"> </w:t>
      </w:r>
      <w:r w:rsidR="0BFC6CA8">
        <w:t xml:space="preserve">physical, mental, emotional, </w:t>
      </w:r>
      <w:r w:rsidR="71515B4A">
        <w:t>and/</w:t>
      </w:r>
      <w:r w:rsidR="0BFC6CA8">
        <w:t>or social developmen</w:t>
      </w:r>
      <w:r w:rsidR="3DFEE04E">
        <w:t>t of the child.</w:t>
      </w:r>
    </w:p>
    <w:p w14:paraId="656DAB19" w14:textId="6BA43458" w:rsidR="00F57563" w:rsidRPr="00970BD0" w:rsidRDefault="41932D7D" w:rsidP="00D007C1">
      <w:pPr>
        <w:pStyle w:val="BodyText"/>
        <w:numPr>
          <w:ilvl w:val="0"/>
          <w:numId w:val="6"/>
        </w:numPr>
      </w:pPr>
      <w:r>
        <w:t xml:space="preserve">Children 15 and older can work full time </w:t>
      </w:r>
    </w:p>
    <w:p w14:paraId="13C16109" w14:textId="4EAC4A53" w:rsidR="00A465C2" w:rsidRPr="00D7297B" w:rsidRDefault="7CA3C57F" w:rsidP="347CE254">
      <w:pPr>
        <w:pStyle w:val="BodyText"/>
        <w:numPr>
          <w:ilvl w:val="0"/>
          <w:numId w:val="6"/>
        </w:numPr>
        <w:rPr>
          <w:b/>
        </w:rPr>
      </w:pPr>
      <w:r w:rsidRPr="347CE254">
        <w:rPr>
          <w:rFonts w:ascii="Calibri" w:eastAsia="Calibri" w:hAnsi="Calibri" w:cs="Calibri"/>
          <w:color w:val="000000" w:themeColor="text1"/>
        </w:rPr>
        <w:t xml:space="preserve">Chores: Household tasks within a child’s own home (caring for family, cleaning, cooking, laundry) without harming </w:t>
      </w:r>
      <w:r w:rsidR="3DFEE04E" w:rsidRPr="347CE254">
        <w:rPr>
          <w:rFonts w:ascii="Calibri" w:eastAsia="Calibri" w:hAnsi="Calibri" w:cs="Calibri"/>
          <w:color w:val="000000" w:themeColor="text1"/>
        </w:rPr>
        <w:t>the</w:t>
      </w:r>
      <w:r w:rsidRPr="347CE254">
        <w:rPr>
          <w:rFonts w:ascii="Calibri" w:eastAsia="Calibri" w:hAnsi="Calibri" w:cs="Calibri"/>
          <w:color w:val="000000" w:themeColor="text1"/>
        </w:rPr>
        <w:t xml:space="preserve"> education or development</w:t>
      </w:r>
      <w:r w:rsidR="3DFEE04E" w:rsidRPr="347CE254">
        <w:rPr>
          <w:rFonts w:ascii="Calibri" w:eastAsia="Calibri" w:hAnsi="Calibri" w:cs="Calibri"/>
          <w:color w:val="000000" w:themeColor="text1"/>
        </w:rPr>
        <w:t xml:space="preserve"> of the child</w:t>
      </w:r>
      <w:r w:rsidR="026CCB6E">
        <w:br/>
      </w:r>
    </w:p>
    <w:p w14:paraId="408BE6C3" w14:textId="05B53510" w:rsidR="00F57563" w:rsidRPr="00970BD0" w:rsidRDefault="00F57563" w:rsidP="00D7297B">
      <w:pPr>
        <w:pStyle w:val="BodyText"/>
        <w:jc w:val="center"/>
        <w:rPr>
          <w:b/>
        </w:rPr>
      </w:pPr>
      <w:r w:rsidRPr="00970BD0">
        <w:br w:type="page"/>
      </w:r>
      <w:bookmarkStart w:id="2" w:name="_Toc151117918"/>
      <w:r w:rsidR="0E4F8955" w:rsidRPr="00F46FD3">
        <w:rPr>
          <w:rStyle w:val="Heading1Char"/>
        </w:rPr>
        <w:lastRenderedPageBreak/>
        <w:t>C</w:t>
      </w:r>
      <w:r w:rsidR="0EC5825D" w:rsidRPr="00F46FD3">
        <w:rPr>
          <w:rStyle w:val="Heading1Char"/>
        </w:rPr>
        <w:t>HAPTER</w:t>
      </w:r>
      <w:r w:rsidR="0E4F8955" w:rsidRPr="00F46FD3">
        <w:rPr>
          <w:rStyle w:val="Heading1Char"/>
        </w:rPr>
        <w:t xml:space="preserve"> 2: Hazardous Work List</w:t>
      </w:r>
      <w:bookmarkEnd w:id="2"/>
    </w:p>
    <w:p w14:paraId="0B038F16" w14:textId="77777777" w:rsidR="00246ACD" w:rsidRDefault="0E4F8955" w:rsidP="00925E33">
      <w:pPr>
        <w:pStyle w:val="Heading2"/>
      </w:pPr>
      <w:bookmarkStart w:id="3" w:name="_Toc151117919"/>
      <w:r w:rsidRPr="00970BD0">
        <w:t>Hazardous Work</w:t>
      </w:r>
      <w:bookmarkEnd w:id="3"/>
    </w:p>
    <w:p w14:paraId="43A4C87E" w14:textId="7D4BF789" w:rsidR="0E4F8955" w:rsidRPr="00970BD0" w:rsidRDefault="030A5BE4" w:rsidP="00D839C6">
      <w:pPr>
        <w:pStyle w:val="BodyText"/>
      </w:pPr>
      <w:r>
        <w:t>W</w:t>
      </w:r>
      <w:r w:rsidR="2AA38CBB">
        <w:t>ork that is likely to harm the health, safety, or morals of a child</w:t>
      </w:r>
      <w:r w:rsidR="054F8E10">
        <w:t xml:space="preserve">. </w:t>
      </w:r>
      <w:r w:rsidR="25CF1289" w:rsidRPr="347CE254">
        <w:rPr>
          <w:sz w:val="20"/>
          <w:szCs w:val="20"/>
        </w:rPr>
        <w:t>(Decent Work Act Sect. 21.4)</w:t>
      </w:r>
    </w:p>
    <w:p w14:paraId="37370B6D" w14:textId="18596EEA" w:rsidR="40AB73E0" w:rsidRPr="00970BD0" w:rsidRDefault="6C8DD0ED" w:rsidP="00D007C1">
      <w:pPr>
        <w:pStyle w:val="BodyText"/>
        <w:numPr>
          <w:ilvl w:val="0"/>
          <w:numId w:val="8"/>
        </w:numPr>
      </w:pPr>
      <w:r>
        <w:t>Work which exposes children to physical, psychological or sexual abuse;</w:t>
      </w:r>
    </w:p>
    <w:p w14:paraId="125E7369" w14:textId="1B23F3C9" w:rsidR="40AB73E0" w:rsidRPr="00970BD0" w:rsidRDefault="02BAF650" w:rsidP="00D007C1">
      <w:pPr>
        <w:pStyle w:val="BodyText"/>
        <w:numPr>
          <w:ilvl w:val="0"/>
          <w:numId w:val="8"/>
        </w:numPr>
      </w:pPr>
      <w:r>
        <w:t>Work underground, underwater, at dangerous heights</w:t>
      </w:r>
      <w:r w:rsidR="7E4B9DFC">
        <w:t>,</w:t>
      </w:r>
      <w:r>
        <w:t xml:space="preserve"> or in confined spaces</w:t>
      </w:r>
    </w:p>
    <w:p w14:paraId="44D4EE40" w14:textId="321B60E1" w:rsidR="40AB73E0" w:rsidRPr="00970BD0" w:rsidRDefault="02BAF650" w:rsidP="00D007C1">
      <w:pPr>
        <w:pStyle w:val="BodyText"/>
        <w:numPr>
          <w:ilvl w:val="0"/>
          <w:numId w:val="8"/>
        </w:numPr>
      </w:pPr>
      <w:r>
        <w:t>Work with dangerous machinery, equipment</w:t>
      </w:r>
      <w:r w:rsidR="6EA5C922">
        <w:t>,</w:t>
      </w:r>
      <w:r w:rsidR="42BC056F">
        <w:t xml:space="preserve"> </w:t>
      </w:r>
      <w:r>
        <w:t>and tools, or which involves the manual handling of transport of heavy loads;</w:t>
      </w:r>
    </w:p>
    <w:p w14:paraId="1BCC970D" w14:textId="5CF01B50" w:rsidR="40AB73E0" w:rsidRPr="00970BD0" w:rsidRDefault="6C8DD0ED" w:rsidP="00D007C1">
      <w:pPr>
        <w:pStyle w:val="BodyText"/>
        <w:numPr>
          <w:ilvl w:val="0"/>
          <w:numId w:val="8"/>
        </w:numPr>
      </w:pPr>
      <w:r>
        <w:t xml:space="preserve">Work in an unhealthy environment which may, for example, expose children to hazardous substances, </w:t>
      </w:r>
      <w:r>
        <w:lastRenderedPageBreak/>
        <w:t>agents or processes, or t</w:t>
      </w:r>
      <w:r w:rsidR="300E917D">
        <w:t>o</w:t>
      </w:r>
      <w:r>
        <w:t xml:space="preserve"> temperatures, noise levels, or vibrations damaging to their health; or</w:t>
      </w:r>
    </w:p>
    <w:p w14:paraId="3E94E880" w14:textId="6B38B454" w:rsidR="00BF3446" w:rsidRPr="00970BD0" w:rsidRDefault="6C8DD0ED" w:rsidP="00D007C1">
      <w:pPr>
        <w:pStyle w:val="BodyText"/>
        <w:numPr>
          <w:ilvl w:val="0"/>
          <w:numId w:val="8"/>
        </w:numPr>
      </w:pPr>
      <w:r>
        <w:t xml:space="preserve">Work under particularly difficult conditions such as work for long hours or during the night, or work where the child is unreasonably confined to the premises of the employer (Decent Work Act, Sect. 21). </w:t>
      </w:r>
    </w:p>
    <w:p w14:paraId="1173F992" w14:textId="7982F55E" w:rsidR="01436190" w:rsidRDefault="01436190" w:rsidP="00925E33">
      <w:pPr>
        <w:pStyle w:val="Heading2"/>
      </w:pPr>
      <w:bookmarkStart w:id="4" w:name="_Toc151117920"/>
      <w:r>
        <w:t>Hazardous Work List</w:t>
      </w:r>
      <w:bookmarkEnd w:id="4"/>
    </w:p>
    <w:p w14:paraId="654E5ACB" w14:textId="744FC2BF" w:rsidR="38DB17CA" w:rsidRDefault="4DF83BBB" w:rsidP="3CD8C2AF">
      <w:pPr>
        <w:pStyle w:val="BodyText"/>
        <w:jc w:val="both"/>
        <w:rPr>
          <w:rFonts w:ascii="Calibri" w:eastAsia="Calibri" w:hAnsi="Calibri" w:cs="Calibri"/>
          <w:color w:val="000000"/>
        </w:rPr>
      </w:pPr>
      <w:r w:rsidRPr="347CE254">
        <w:rPr>
          <w:rFonts w:ascii="Calibri" w:eastAsia="Calibri" w:hAnsi="Calibri" w:cs="Calibri"/>
          <w:color w:val="000000" w:themeColor="text1"/>
        </w:rPr>
        <w:t>The</w:t>
      </w:r>
      <w:r w:rsidRPr="347CE254">
        <w:rPr>
          <w:rFonts w:ascii="Calibri" w:eastAsia="Calibri" w:hAnsi="Calibri" w:cs="Calibri"/>
          <w:color w:val="000000" w:themeColor="text1"/>
          <w:u w:val="single"/>
        </w:rPr>
        <w:t xml:space="preserve"> Hazardous Work List</w:t>
      </w:r>
      <w:r w:rsidRPr="347CE254">
        <w:rPr>
          <w:rFonts w:ascii="Calibri" w:eastAsia="Calibri" w:hAnsi="Calibri" w:cs="Calibri"/>
          <w:color w:val="000000" w:themeColor="text1"/>
        </w:rPr>
        <w:t xml:space="preserve"> is an attachment to the Decent Work Act which bans children (under age 18) from dangerous tasks. If a child under 18 </w:t>
      </w:r>
      <w:r w:rsidR="053EE667" w:rsidRPr="347CE254">
        <w:rPr>
          <w:rFonts w:ascii="Calibri" w:eastAsia="Calibri" w:hAnsi="Calibri" w:cs="Calibri"/>
          <w:color w:val="000000" w:themeColor="text1"/>
        </w:rPr>
        <w:t xml:space="preserve">performs </w:t>
      </w:r>
      <w:r w:rsidRPr="347CE254">
        <w:rPr>
          <w:rFonts w:ascii="Calibri" w:eastAsia="Calibri" w:hAnsi="Calibri" w:cs="Calibri"/>
          <w:color w:val="000000" w:themeColor="text1"/>
        </w:rPr>
        <w:t xml:space="preserve">these tasks, it’s child labor and illegal. Exceptions exist for </w:t>
      </w:r>
      <w:r w:rsidR="71515B4A" w:rsidRPr="347CE254">
        <w:rPr>
          <w:rFonts w:ascii="Calibri" w:eastAsia="Calibri" w:hAnsi="Calibri" w:cs="Calibri"/>
          <w:color w:val="000000" w:themeColor="text1"/>
        </w:rPr>
        <w:t xml:space="preserve">children </w:t>
      </w:r>
      <w:r w:rsidRPr="347CE254">
        <w:rPr>
          <w:rFonts w:ascii="Calibri" w:eastAsia="Calibri" w:hAnsi="Calibri" w:cs="Calibri"/>
          <w:color w:val="000000" w:themeColor="text1"/>
        </w:rPr>
        <w:t>16–</w:t>
      </w:r>
      <w:r w:rsidR="0BDC8B97" w:rsidRPr="347CE254">
        <w:rPr>
          <w:rFonts w:ascii="Calibri" w:eastAsia="Calibri" w:hAnsi="Calibri" w:cs="Calibri"/>
          <w:color w:val="000000" w:themeColor="text1"/>
        </w:rPr>
        <w:t>17-year</w:t>
      </w:r>
      <w:r w:rsidR="71515B4A" w:rsidRPr="347CE254">
        <w:rPr>
          <w:rFonts w:ascii="Calibri" w:eastAsia="Calibri" w:hAnsi="Calibri" w:cs="Calibri"/>
          <w:color w:val="000000" w:themeColor="text1"/>
        </w:rPr>
        <w:t>s</w:t>
      </w:r>
      <w:r w:rsidR="0BDC8B97" w:rsidRPr="347CE254">
        <w:rPr>
          <w:rFonts w:ascii="Calibri" w:eastAsia="Calibri" w:hAnsi="Calibri" w:cs="Calibri"/>
          <w:color w:val="000000" w:themeColor="text1"/>
        </w:rPr>
        <w:t>-old</w:t>
      </w:r>
      <w:r w:rsidRPr="347CE254">
        <w:rPr>
          <w:rFonts w:ascii="Calibri" w:eastAsia="Calibri" w:hAnsi="Calibri" w:cs="Calibri"/>
          <w:color w:val="000000" w:themeColor="text1"/>
        </w:rPr>
        <w:t xml:space="preserve"> on certain tasks when proper training, supervision, and safety </w:t>
      </w:r>
      <w:r w:rsidR="0BDC8B97" w:rsidRPr="347CE254">
        <w:rPr>
          <w:rFonts w:ascii="Calibri" w:eastAsia="Calibri" w:hAnsi="Calibri" w:cs="Calibri"/>
          <w:color w:val="000000" w:themeColor="text1"/>
        </w:rPr>
        <w:t xml:space="preserve">equipment </w:t>
      </w:r>
      <w:r w:rsidRPr="347CE254">
        <w:rPr>
          <w:rFonts w:ascii="Calibri" w:eastAsia="Calibri" w:hAnsi="Calibri" w:cs="Calibri"/>
          <w:color w:val="000000" w:themeColor="text1"/>
        </w:rPr>
        <w:t>is in place.</w:t>
      </w:r>
    </w:p>
    <w:p w14:paraId="5EA318AE" w14:textId="7D8E5E49" w:rsidR="3CD8C2AF" w:rsidRDefault="3CD8C2AF" w:rsidP="3CD8C2AF">
      <w:pPr>
        <w:pStyle w:val="BodyText"/>
        <w:jc w:val="both"/>
      </w:pPr>
    </w:p>
    <w:tbl>
      <w:tblPr>
        <w:tblStyle w:val="TableGrid"/>
        <w:tblpPr w:leftFromText="180" w:rightFromText="180" w:vertAnchor="text" w:tblpX="-545" w:tblpY="1"/>
        <w:tblOverlap w:val="never"/>
        <w:tblW w:w="5670" w:type="dxa"/>
        <w:tblLook w:val="04A0" w:firstRow="1" w:lastRow="0" w:firstColumn="1" w:lastColumn="0" w:noHBand="0" w:noVBand="1"/>
      </w:tblPr>
      <w:tblGrid>
        <w:gridCol w:w="1791"/>
        <w:gridCol w:w="1957"/>
        <w:gridCol w:w="1922"/>
      </w:tblGrid>
      <w:tr w:rsidR="351475D8" w:rsidRPr="00970BD0" w14:paraId="21181920" w14:textId="77777777" w:rsidTr="00195FF1">
        <w:trPr>
          <w:trHeight w:val="300"/>
        </w:trPr>
        <w:tc>
          <w:tcPr>
            <w:tcW w:w="1791" w:type="dxa"/>
            <w:shd w:val="clear" w:color="auto" w:fill="D4EAF3" w:themeFill="accent1" w:themeFillTint="33"/>
          </w:tcPr>
          <w:p w14:paraId="4358B2EF" w14:textId="77777777" w:rsidR="351475D8" w:rsidRPr="00970BD0" w:rsidRDefault="351475D8" w:rsidP="00195FF1">
            <w:pPr>
              <w:widowControl w:val="0"/>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lastRenderedPageBreak/>
              <w:t>Sector</w:t>
            </w:r>
          </w:p>
        </w:tc>
        <w:tc>
          <w:tcPr>
            <w:tcW w:w="1957" w:type="dxa"/>
            <w:shd w:val="clear" w:color="auto" w:fill="D4EAF3" w:themeFill="accent1" w:themeFillTint="33"/>
          </w:tcPr>
          <w:p w14:paraId="5E4230F4" w14:textId="77777777" w:rsidR="351475D8" w:rsidRPr="00970BD0" w:rsidRDefault="351475D8" w:rsidP="00195FF1">
            <w:pPr>
              <w:widowControl w:val="0"/>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t>Task</w:t>
            </w:r>
          </w:p>
        </w:tc>
        <w:tc>
          <w:tcPr>
            <w:tcW w:w="1922" w:type="dxa"/>
            <w:shd w:val="clear" w:color="auto" w:fill="D4EAF3" w:themeFill="accent1" w:themeFillTint="33"/>
          </w:tcPr>
          <w:p w14:paraId="2CA377D6" w14:textId="1CB7D353" w:rsidR="476DE2C1" w:rsidRPr="00970BD0" w:rsidRDefault="476DE2C1" w:rsidP="00195FF1">
            <w:pPr>
              <w:widowControl w:val="0"/>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t xml:space="preserve">Mitigations for </w:t>
            </w:r>
            <w:r w:rsidR="57E199B8" w:rsidRPr="00970BD0">
              <w:rPr>
                <w:rFonts w:asciiTheme="minorHAnsi" w:eastAsiaTheme="minorEastAsia" w:hAnsiTheme="minorHAnsi" w:cstheme="minorHAnsi"/>
                <w:b/>
                <w:bCs/>
                <w:szCs w:val="24"/>
              </w:rPr>
              <w:t>16–17-year-olds</w:t>
            </w:r>
          </w:p>
        </w:tc>
      </w:tr>
      <w:tr w:rsidR="351475D8" w:rsidRPr="00970BD0" w14:paraId="322F88A5" w14:textId="77777777" w:rsidTr="00195FF1">
        <w:trPr>
          <w:trHeight w:val="485"/>
        </w:trPr>
        <w:tc>
          <w:tcPr>
            <w:tcW w:w="1791" w:type="dxa"/>
            <w:vMerge w:val="restart"/>
          </w:tcPr>
          <w:p w14:paraId="7E2AD5B4" w14:textId="232B0657" w:rsidR="351475D8" w:rsidRPr="00970BD0" w:rsidRDefault="351475D8"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Agriculture</w:t>
            </w:r>
          </w:p>
        </w:tc>
        <w:tc>
          <w:tcPr>
            <w:tcW w:w="1957" w:type="dxa"/>
          </w:tcPr>
          <w:p w14:paraId="754CD61B" w14:textId="631948C1" w:rsidR="351475D8" w:rsidRPr="00970BD0" w:rsidRDefault="351475D8" w:rsidP="00195FF1">
            <w:pPr>
              <w:rPr>
                <w:rFonts w:asciiTheme="minorHAnsi" w:eastAsiaTheme="minorEastAsia" w:hAnsiTheme="minorHAnsi" w:cstheme="minorBidi"/>
              </w:rPr>
            </w:pPr>
            <w:r w:rsidRPr="1E4FB085">
              <w:rPr>
                <w:rFonts w:asciiTheme="minorHAnsi" w:eastAsiaTheme="minorEastAsia" w:hAnsiTheme="minorHAnsi" w:cstheme="minorBidi"/>
              </w:rPr>
              <w:t>Bush clearing</w:t>
            </w:r>
          </w:p>
        </w:tc>
        <w:tc>
          <w:tcPr>
            <w:tcW w:w="1922" w:type="dxa"/>
          </w:tcPr>
          <w:p w14:paraId="6E6C3D0A" w14:textId="73D2D1F4" w:rsidR="351475D8" w:rsidRPr="00970BD0" w:rsidRDefault="351475D8" w:rsidP="00195FF1">
            <w:pPr>
              <w:rPr>
                <w:rFonts w:asciiTheme="minorHAnsi" w:eastAsiaTheme="minorEastAsia" w:hAnsiTheme="minorHAnsi" w:cstheme="minorBidi"/>
              </w:rPr>
            </w:pPr>
            <w:r w:rsidRPr="001F600A">
              <w:rPr>
                <w:rFonts w:asciiTheme="minorHAnsi" w:eastAsiaTheme="minorEastAsia" w:hAnsiTheme="minorHAnsi" w:cstheme="minorBidi"/>
                <w:color w:val="00B050"/>
              </w:rPr>
              <w:t>Yes</w:t>
            </w:r>
          </w:p>
        </w:tc>
      </w:tr>
      <w:tr w:rsidR="351475D8" w:rsidRPr="00970BD0" w14:paraId="2C4C2377" w14:textId="77777777" w:rsidTr="00195FF1">
        <w:trPr>
          <w:trHeight w:val="485"/>
        </w:trPr>
        <w:tc>
          <w:tcPr>
            <w:tcW w:w="1791" w:type="dxa"/>
            <w:vMerge/>
          </w:tcPr>
          <w:p w14:paraId="017EB495" w14:textId="77777777" w:rsidR="00D65302" w:rsidRPr="00970BD0" w:rsidRDefault="00D65302" w:rsidP="00195FF1">
            <w:pPr>
              <w:rPr>
                <w:rFonts w:asciiTheme="minorHAnsi" w:hAnsiTheme="minorHAnsi" w:cstheme="minorHAnsi"/>
                <w:szCs w:val="24"/>
              </w:rPr>
            </w:pPr>
          </w:p>
        </w:tc>
        <w:tc>
          <w:tcPr>
            <w:tcW w:w="1957" w:type="dxa"/>
          </w:tcPr>
          <w:p w14:paraId="4FD1D2B3" w14:textId="3F3F1FA6" w:rsidR="351475D8" w:rsidRPr="00970BD0" w:rsidRDefault="351475D8"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Harvesting cocoa</w:t>
            </w:r>
          </w:p>
        </w:tc>
        <w:tc>
          <w:tcPr>
            <w:tcW w:w="1922" w:type="dxa"/>
          </w:tcPr>
          <w:p w14:paraId="0FB6A64A" w14:textId="206D609D" w:rsidR="351475D8" w:rsidRPr="00970BD0" w:rsidRDefault="351475D8" w:rsidP="00195FF1">
            <w:pPr>
              <w:rPr>
                <w:rFonts w:asciiTheme="minorHAnsi" w:eastAsiaTheme="minorEastAsia" w:hAnsiTheme="minorHAnsi" w:cstheme="minorBidi"/>
              </w:rPr>
            </w:pPr>
            <w:r w:rsidRPr="001F600A">
              <w:rPr>
                <w:rFonts w:asciiTheme="minorHAnsi" w:eastAsiaTheme="minorEastAsia" w:hAnsiTheme="minorHAnsi" w:cstheme="minorBidi"/>
                <w:color w:val="00B050"/>
              </w:rPr>
              <w:t>Yes</w:t>
            </w:r>
          </w:p>
        </w:tc>
      </w:tr>
      <w:tr w:rsidR="351475D8" w:rsidRPr="00970BD0" w14:paraId="64DA0322" w14:textId="77777777" w:rsidTr="00195FF1">
        <w:trPr>
          <w:trHeight w:val="485"/>
        </w:trPr>
        <w:tc>
          <w:tcPr>
            <w:tcW w:w="1791" w:type="dxa"/>
            <w:vMerge/>
          </w:tcPr>
          <w:p w14:paraId="6D69AC65" w14:textId="77777777" w:rsidR="00D65302" w:rsidRPr="00970BD0" w:rsidRDefault="00D65302" w:rsidP="00195FF1">
            <w:pPr>
              <w:rPr>
                <w:rFonts w:asciiTheme="minorHAnsi" w:hAnsiTheme="minorHAnsi" w:cstheme="minorHAnsi"/>
                <w:szCs w:val="24"/>
              </w:rPr>
            </w:pPr>
          </w:p>
        </w:tc>
        <w:tc>
          <w:tcPr>
            <w:tcW w:w="1957" w:type="dxa"/>
          </w:tcPr>
          <w:p w14:paraId="3B5152C9" w14:textId="7E8FBEC9" w:rsidR="351475D8" w:rsidRPr="00970BD0" w:rsidRDefault="351475D8"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Palm cutting</w:t>
            </w:r>
          </w:p>
        </w:tc>
        <w:tc>
          <w:tcPr>
            <w:tcW w:w="1922" w:type="dxa"/>
          </w:tcPr>
          <w:p w14:paraId="31A23DD9" w14:textId="22884618" w:rsidR="351475D8" w:rsidRPr="001F600A" w:rsidRDefault="351475D8" w:rsidP="00195FF1">
            <w:pPr>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5A105932" w14:textId="77777777" w:rsidTr="00195FF1">
        <w:trPr>
          <w:trHeight w:val="485"/>
        </w:trPr>
        <w:tc>
          <w:tcPr>
            <w:tcW w:w="1791" w:type="dxa"/>
            <w:vMerge/>
          </w:tcPr>
          <w:p w14:paraId="2FF4391F" w14:textId="77777777" w:rsidR="00D65302" w:rsidRPr="00970BD0" w:rsidRDefault="00D65302" w:rsidP="00195FF1">
            <w:pPr>
              <w:rPr>
                <w:rFonts w:asciiTheme="minorHAnsi" w:hAnsiTheme="minorHAnsi" w:cstheme="minorHAnsi"/>
                <w:szCs w:val="24"/>
              </w:rPr>
            </w:pPr>
          </w:p>
        </w:tc>
        <w:tc>
          <w:tcPr>
            <w:tcW w:w="1957" w:type="dxa"/>
          </w:tcPr>
          <w:p w14:paraId="03482ACC" w14:textId="12E25F0D"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Rubber tapping</w:t>
            </w:r>
          </w:p>
        </w:tc>
        <w:tc>
          <w:tcPr>
            <w:tcW w:w="1922" w:type="dxa"/>
          </w:tcPr>
          <w:p w14:paraId="5C971C77" w14:textId="5B49AF74" w:rsidR="351475D8" w:rsidRPr="001F600A" w:rsidRDefault="351475D8" w:rsidP="00195FF1">
            <w:pPr>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0F5D1EF5" w14:textId="77777777" w:rsidTr="00195FF1">
        <w:trPr>
          <w:trHeight w:val="485"/>
        </w:trPr>
        <w:tc>
          <w:tcPr>
            <w:tcW w:w="1791" w:type="dxa"/>
            <w:vMerge/>
          </w:tcPr>
          <w:p w14:paraId="7E78CF88" w14:textId="77777777" w:rsidR="00D65302" w:rsidRPr="00970BD0" w:rsidRDefault="00D65302" w:rsidP="00195FF1">
            <w:pPr>
              <w:rPr>
                <w:rFonts w:asciiTheme="minorHAnsi" w:hAnsiTheme="minorHAnsi" w:cstheme="minorHAnsi"/>
                <w:szCs w:val="24"/>
              </w:rPr>
            </w:pPr>
          </w:p>
        </w:tc>
        <w:tc>
          <w:tcPr>
            <w:tcW w:w="1957" w:type="dxa"/>
          </w:tcPr>
          <w:p w14:paraId="319DA957" w14:textId="063BC146"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Sugar cane milling</w:t>
            </w:r>
          </w:p>
        </w:tc>
        <w:tc>
          <w:tcPr>
            <w:tcW w:w="1922" w:type="dxa"/>
          </w:tcPr>
          <w:p w14:paraId="3355FD30" w14:textId="500A8920" w:rsidR="01E0B3C9" w:rsidRPr="001F600A" w:rsidRDefault="01E0B3C9" w:rsidP="00195FF1">
            <w:pPr>
              <w:widowControl w:val="0"/>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1ECED720" w14:textId="77777777" w:rsidTr="00195FF1">
        <w:trPr>
          <w:trHeight w:val="300"/>
        </w:trPr>
        <w:tc>
          <w:tcPr>
            <w:tcW w:w="1791" w:type="dxa"/>
          </w:tcPr>
          <w:p w14:paraId="22C8B116" w14:textId="3F9977D3" w:rsidR="0389EC33" w:rsidRPr="00970BD0" w:rsidRDefault="0389EC33"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Blacksmithing</w:t>
            </w:r>
          </w:p>
        </w:tc>
        <w:tc>
          <w:tcPr>
            <w:tcW w:w="1957" w:type="dxa"/>
          </w:tcPr>
          <w:p w14:paraId="236C281E" w14:textId="06A73911" w:rsidR="0389EC33" w:rsidRPr="00970BD0" w:rsidRDefault="0389EC33"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Use of fire, sharp tools, and machine</w:t>
            </w:r>
            <w:r w:rsidR="6AB3BF34" w:rsidRPr="00970BD0">
              <w:rPr>
                <w:rFonts w:asciiTheme="minorHAnsi" w:eastAsiaTheme="minorEastAsia" w:hAnsiTheme="minorHAnsi" w:cstheme="minorHAnsi"/>
                <w:szCs w:val="24"/>
              </w:rPr>
              <w:t>ry</w:t>
            </w:r>
          </w:p>
        </w:tc>
        <w:tc>
          <w:tcPr>
            <w:tcW w:w="1922" w:type="dxa"/>
          </w:tcPr>
          <w:p w14:paraId="1174BA42" w14:textId="1695EDF3" w:rsidR="0389EC33" w:rsidRPr="001F600A" w:rsidRDefault="0389EC33" w:rsidP="00195FF1">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00BFCFF8" w14:textId="77777777" w:rsidTr="00195FF1">
        <w:trPr>
          <w:trHeight w:val="300"/>
        </w:trPr>
        <w:tc>
          <w:tcPr>
            <w:tcW w:w="1791" w:type="dxa"/>
          </w:tcPr>
          <w:p w14:paraId="7E75E8B2" w14:textId="2CB43DCA" w:rsidR="7D6BC580" w:rsidRPr="00970BD0" w:rsidRDefault="7D6BC580"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Cattle Rearing</w:t>
            </w:r>
          </w:p>
        </w:tc>
        <w:tc>
          <w:tcPr>
            <w:tcW w:w="1957" w:type="dxa"/>
          </w:tcPr>
          <w:p w14:paraId="34A555F3" w14:textId="07FE9260" w:rsidR="7D6BC580" w:rsidRPr="00970BD0" w:rsidRDefault="7D6BC580"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Feeding animals</w:t>
            </w:r>
            <w:r w:rsidR="188A4D87" w:rsidRPr="00970BD0">
              <w:rPr>
                <w:rFonts w:asciiTheme="minorHAnsi" w:eastAsiaTheme="minorEastAsia" w:hAnsiTheme="minorHAnsi" w:cstheme="minorHAnsi"/>
                <w:szCs w:val="24"/>
              </w:rPr>
              <w:t>; Providing animal protection; Working in field for long hours</w:t>
            </w:r>
          </w:p>
        </w:tc>
        <w:tc>
          <w:tcPr>
            <w:tcW w:w="1922" w:type="dxa"/>
          </w:tcPr>
          <w:p w14:paraId="42F40EB4" w14:textId="51361AC8" w:rsidR="7D6BC580" w:rsidRPr="00970BD0" w:rsidRDefault="7D6BC580" w:rsidP="00195FF1">
            <w:pPr>
              <w:rPr>
                <w:rFonts w:asciiTheme="minorHAnsi" w:eastAsiaTheme="minorEastAsia" w:hAnsiTheme="minorHAnsi" w:cstheme="minorHAnsi"/>
                <w:szCs w:val="24"/>
              </w:rPr>
            </w:pPr>
            <w:r w:rsidRPr="001F600A">
              <w:rPr>
                <w:rFonts w:asciiTheme="minorHAnsi" w:eastAsiaTheme="minorEastAsia" w:hAnsiTheme="minorHAnsi" w:cstheme="minorHAnsi"/>
                <w:color w:val="00B050"/>
                <w:szCs w:val="24"/>
              </w:rPr>
              <w:t>Yes</w:t>
            </w:r>
          </w:p>
        </w:tc>
      </w:tr>
      <w:tr w:rsidR="351475D8" w:rsidRPr="00970BD0" w14:paraId="306FF574" w14:textId="77777777" w:rsidTr="00195FF1">
        <w:trPr>
          <w:trHeight w:val="300"/>
        </w:trPr>
        <w:tc>
          <w:tcPr>
            <w:tcW w:w="1791" w:type="dxa"/>
          </w:tcPr>
          <w:p w14:paraId="6D9BB97F" w14:textId="77777777"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Coal Burning</w:t>
            </w:r>
          </w:p>
        </w:tc>
        <w:tc>
          <w:tcPr>
            <w:tcW w:w="1957" w:type="dxa"/>
          </w:tcPr>
          <w:p w14:paraId="62B3E9BA" w14:textId="53EA654E"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Hauling and cutting logs; </w:t>
            </w:r>
            <w:r w:rsidR="2A57A246" w:rsidRPr="00970BD0">
              <w:rPr>
                <w:rFonts w:asciiTheme="minorHAnsi" w:eastAsiaTheme="minorEastAsia" w:hAnsiTheme="minorHAnsi" w:cstheme="minorHAnsi"/>
                <w:szCs w:val="24"/>
              </w:rPr>
              <w:t>B</w:t>
            </w:r>
            <w:r w:rsidRPr="00970BD0">
              <w:rPr>
                <w:rFonts w:asciiTheme="minorHAnsi" w:eastAsiaTheme="minorEastAsia" w:hAnsiTheme="minorHAnsi" w:cstheme="minorHAnsi"/>
                <w:szCs w:val="24"/>
              </w:rPr>
              <w:t xml:space="preserve">urning logs and </w:t>
            </w:r>
            <w:r w:rsidRPr="00970BD0">
              <w:rPr>
                <w:rFonts w:asciiTheme="minorHAnsi" w:eastAsiaTheme="minorEastAsia" w:hAnsiTheme="minorHAnsi" w:cstheme="minorHAnsi"/>
                <w:szCs w:val="24"/>
              </w:rPr>
              <w:lastRenderedPageBreak/>
              <w:t>coal</w:t>
            </w:r>
          </w:p>
        </w:tc>
        <w:tc>
          <w:tcPr>
            <w:tcW w:w="1922" w:type="dxa"/>
          </w:tcPr>
          <w:p w14:paraId="75DBA998" w14:textId="204038DF" w:rsidR="64518C90" w:rsidRPr="00970BD0" w:rsidRDefault="64518C90" w:rsidP="00195FF1">
            <w:pPr>
              <w:widowControl w:val="0"/>
              <w:rPr>
                <w:rFonts w:asciiTheme="minorHAnsi" w:eastAsiaTheme="minorEastAsia" w:hAnsiTheme="minorHAnsi" w:cstheme="minorHAnsi"/>
                <w:szCs w:val="24"/>
              </w:rPr>
            </w:pPr>
            <w:r w:rsidRPr="001F600A">
              <w:rPr>
                <w:rFonts w:asciiTheme="minorHAnsi" w:eastAsiaTheme="minorEastAsia" w:hAnsiTheme="minorHAnsi" w:cstheme="minorHAnsi"/>
                <w:color w:val="FF0000"/>
                <w:szCs w:val="24"/>
              </w:rPr>
              <w:lastRenderedPageBreak/>
              <w:t>No</w:t>
            </w:r>
          </w:p>
        </w:tc>
      </w:tr>
      <w:tr w:rsidR="351475D8" w:rsidRPr="00970BD0" w14:paraId="4F18186D" w14:textId="77777777" w:rsidTr="00195FF1">
        <w:trPr>
          <w:trHeight w:val="300"/>
        </w:trPr>
        <w:tc>
          <w:tcPr>
            <w:tcW w:w="1791" w:type="dxa"/>
          </w:tcPr>
          <w:p w14:paraId="0BB6DD7F" w14:textId="2A16FCC0" w:rsidR="64518C90" w:rsidRPr="00970BD0" w:rsidRDefault="64518C90"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Construction</w:t>
            </w:r>
          </w:p>
        </w:tc>
        <w:tc>
          <w:tcPr>
            <w:tcW w:w="1957" w:type="dxa"/>
          </w:tcPr>
          <w:p w14:paraId="0E67E1FF" w14:textId="2843956D" w:rsidR="64518C90" w:rsidRPr="00970BD0" w:rsidRDefault="64518C90"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Laying bricks, pouring water</w:t>
            </w:r>
            <w:r w:rsidR="52583C16" w:rsidRPr="00970BD0">
              <w:rPr>
                <w:rFonts w:asciiTheme="minorHAnsi" w:eastAsiaTheme="minorEastAsia" w:hAnsiTheme="minorHAnsi" w:cstheme="minorHAnsi"/>
                <w:szCs w:val="24"/>
              </w:rPr>
              <w:t>; H</w:t>
            </w:r>
            <w:r w:rsidRPr="00970BD0">
              <w:rPr>
                <w:rFonts w:asciiTheme="minorHAnsi" w:eastAsiaTheme="minorEastAsia" w:hAnsiTheme="minorHAnsi" w:cstheme="minorHAnsi"/>
                <w:szCs w:val="24"/>
              </w:rPr>
              <w:t>andling construction materials (planks, working tools)</w:t>
            </w:r>
          </w:p>
        </w:tc>
        <w:tc>
          <w:tcPr>
            <w:tcW w:w="1922" w:type="dxa"/>
          </w:tcPr>
          <w:p w14:paraId="5A7DB1AE" w14:textId="560BD22F" w:rsidR="64518C90" w:rsidRPr="001F600A" w:rsidRDefault="64518C90" w:rsidP="00195FF1">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7AFC2079" w14:textId="77777777" w:rsidTr="00195FF1">
        <w:trPr>
          <w:trHeight w:val="300"/>
        </w:trPr>
        <w:tc>
          <w:tcPr>
            <w:tcW w:w="1791" w:type="dxa"/>
          </w:tcPr>
          <w:p w14:paraId="11A0F747" w14:textId="23FDBD12" w:rsidR="483CC6C7" w:rsidRPr="00970BD0" w:rsidRDefault="483CC6C7"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Domestic Work</w:t>
            </w:r>
          </w:p>
        </w:tc>
        <w:tc>
          <w:tcPr>
            <w:tcW w:w="1957" w:type="dxa"/>
          </w:tcPr>
          <w:p w14:paraId="5EBD1CC5" w14:textId="7FEAF39D" w:rsidR="483CC6C7" w:rsidRPr="00970BD0" w:rsidRDefault="483CC6C7"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Painting homes; Roofing and repairing using sharp tools; Using insecticide; Cutting grass; Fetching water and wood</w:t>
            </w:r>
          </w:p>
        </w:tc>
        <w:tc>
          <w:tcPr>
            <w:tcW w:w="1922" w:type="dxa"/>
          </w:tcPr>
          <w:p w14:paraId="61965A43" w14:textId="714B6968" w:rsidR="483CC6C7" w:rsidRPr="001F600A" w:rsidRDefault="483CC6C7" w:rsidP="00195FF1">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06B20DFD" w14:textId="77777777" w:rsidTr="00195FF1">
        <w:trPr>
          <w:trHeight w:val="300"/>
        </w:trPr>
        <w:tc>
          <w:tcPr>
            <w:tcW w:w="1791" w:type="dxa"/>
          </w:tcPr>
          <w:p w14:paraId="2BDA5E06" w14:textId="77777777"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Fishing</w:t>
            </w:r>
          </w:p>
        </w:tc>
        <w:tc>
          <w:tcPr>
            <w:tcW w:w="1957" w:type="dxa"/>
          </w:tcPr>
          <w:p w14:paraId="216F9283" w14:textId="238656FF"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Underwater work; </w:t>
            </w:r>
            <w:r w:rsidR="1B066A82" w:rsidRPr="00970BD0">
              <w:rPr>
                <w:rFonts w:asciiTheme="minorHAnsi" w:eastAsiaTheme="minorEastAsia" w:hAnsiTheme="minorHAnsi" w:cstheme="minorHAnsi"/>
                <w:szCs w:val="24"/>
              </w:rPr>
              <w:t>P</w:t>
            </w:r>
            <w:r w:rsidRPr="00970BD0">
              <w:rPr>
                <w:rFonts w:asciiTheme="minorHAnsi" w:eastAsiaTheme="minorEastAsia" w:hAnsiTheme="minorHAnsi" w:cstheme="minorHAnsi"/>
                <w:szCs w:val="24"/>
              </w:rPr>
              <w:t xml:space="preserve">addling canoes; </w:t>
            </w:r>
            <w:r w:rsidR="3B5C7805" w:rsidRPr="00970BD0">
              <w:rPr>
                <w:rFonts w:asciiTheme="minorHAnsi" w:eastAsiaTheme="minorEastAsia" w:hAnsiTheme="minorHAnsi" w:cstheme="minorHAnsi"/>
                <w:szCs w:val="24"/>
              </w:rPr>
              <w:t>H</w:t>
            </w:r>
            <w:r w:rsidRPr="00970BD0">
              <w:rPr>
                <w:rFonts w:asciiTheme="minorHAnsi" w:eastAsiaTheme="minorEastAsia" w:hAnsiTheme="minorHAnsi" w:cstheme="minorHAnsi"/>
                <w:szCs w:val="24"/>
              </w:rPr>
              <w:t>auling nets</w:t>
            </w:r>
          </w:p>
        </w:tc>
        <w:tc>
          <w:tcPr>
            <w:tcW w:w="1922" w:type="dxa"/>
          </w:tcPr>
          <w:p w14:paraId="00EE4CB1" w14:textId="74C0900E" w:rsidR="0F63847A" w:rsidRPr="001F600A" w:rsidRDefault="0F63847A" w:rsidP="00195FF1">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1C5B164E" w14:textId="77777777" w:rsidTr="00195FF1">
        <w:trPr>
          <w:trHeight w:val="300"/>
        </w:trPr>
        <w:tc>
          <w:tcPr>
            <w:tcW w:w="1791" w:type="dxa"/>
          </w:tcPr>
          <w:p w14:paraId="509F22E4" w14:textId="77777777"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Gambling and Entertainment Centers</w:t>
            </w:r>
          </w:p>
        </w:tc>
        <w:tc>
          <w:tcPr>
            <w:tcW w:w="1957" w:type="dxa"/>
          </w:tcPr>
          <w:p w14:paraId="2874BB0E" w14:textId="4B26304E"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Drug dealing and trafficking; Promoting sex </w:t>
            </w:r>
            <w:r w:rsidRPr="00970BD0">
              <w:rPr>
                <w:rFonts w:asciiTheme="minorHAnsi" w:eastAsiaTheme="minorEastAsia" w:hAnsiTheme="minorHAnsi" w:cstheme="minorHAnsi"/>
                <w:szCs w:val="24"/>
              </w:rPr>
              <w:lastRenderedPageBreak/>
              <w:t>workers</w:t>
            </w:r>
          </w:p>
        </w:tc>
        <w:tc>
          <w:tcPr>
            <w:tcW w:w="1922" w:type="dxa"/>
          </w:tcPr>
          <w:p w14:paraId="648A8996" w14:textId="7567C6AA" w:rsidR="351475D8" w:rsidRPr="001F600A" w:rsidRDefault="351475D8" w:rsidP="00195FF1">
            <w:pPr>
              <w:widowControl w:val="0"/>
              <w:spacing w:line="276" w:lineRule="auto"/>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lastRenderedPageBreak/>
              <w:t>No</w:t>
            </w:r>
          </w:p>
        </w:tc>
      </w:tr>
      <w:tr w:rsidR="351475D8" w:rsidRPr="00970BD0" w14:paraId="4BFBCF26" w14:textId="77777777" w:rsidTr="00195FF1">
        <w:trPr>
          <w:trHeight w:val="300"/>
        </w:trPr>
        <w:tc>
          <w:tcPr>
            <w:tcW w:w="1791" w:type="dxa"/>
          </w:tcPr>
          <w:p w14:paraId="24639E48" w14:textId="77777777"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Garbage Collection</w:t>
            </w:r>
          </w:p>
        </w:tc>
        <w:tc>
          <w:tcPr>
            <w:tcW w:w="1957" w:type="dxa"/>
          </w:tcPr>
          <w:p w14:paraId="65D3B328" w14:textId="7A77701B"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Working in contaminated environments</w:t>
            </w:r>
          </w:p>
        </w:tc>
        <w:tc>
          <w:tcPr>
            <w:tcW w:w="1922" w:type="dxa"/>
          </w:tcPr>
          <w:p w14:paraId="7D459E9C" w14:textId="186E8D82" w:rsidR="351475D8" w:rsidRPr="001F600A" w:rsidRDefault="351475D8" w:rsidP="00195FF1">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2B7A336D" w14:textId="77777777" w:rsidTr="00195FF1">
        <w:trPr>
          <w:trHeight w:val="300"/>
        </w:trPr>
        <w:tc>
          <w:tcPr>
            <w:tcW w:w="1791" w:type="dxa"/>
          </w:tcPr>
          <w:p w14:paraId="417005C9" w14:textId="77777777"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Hunting</w:t>
            </w:r>
          </w:p>
        </w:tc>
        <w:tc>
          <w:tcPr>
            <w:tcW w:w="1957" w:type="dxa"/>
          </w:tcPr>
          <w:p w14:paraId="45C31DC6" w14:textId="0CAD140D"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Setting traps; Using firearms</w:t>
            </w:r>
          </w:p>
        </w:tc>
        <w:tc>
          <w:tcPr>
            <w:tcW w:w="1922" w:type="dxa"/>
          </w:tcPr>
          <w:p w14:paraId="428FEEBE" w14:textId="516341C9" w:rsidR="351475D8" w:rsidRPr="001F600A" w:rsidRDefault="351475D8" w:rsidP="00195FF1">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2A55FDFC" w14:textId="77777777" w:rsidTr="00195FF1">
        <w:trPr>
          <w:trHeight w:val="186"/>
        </w:trPr>
        <w:tc>
          <w:tcPr>
            <w:tcW w:w="1791" w:type="dxa"/>
          </w:tcPr>
          <w:p w14:paraId="588A477C" w14:textId="48C64993" w:rsidR="0F63847A" w:rsidRPr="00970BD0" w:rsidRDefault="0F63847A"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Manufacturing</w:t>
            </w:r>
          </w:p>
        </w:tc>
        <w:tc>
          <w:tcPr>
            <w:tcW w:w="1957" w:type="dxa"/>
          </w:tcPr>
          <w:p w14:paraId="33D58AD3" w14:textId="19FA5608" w:rsidR="0F63847A" w:rsidRPr="00970BD0" w:rsidRDefault="0F63847A"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Mixing chemicals, operating heavy machinery, packaging products</w:t>
            </w:r>
          </w:p>
        </w:tc>
        <w:tc>
          <w:tcPr>
            <w:tcW w:w="1922" w:type="dxa"/>
          </w:tcPr>
          <w:p w14:paraId="53A26A14" w14:textId="7DC59594" w:rsidR="0F63847A" w:rsidRPr="00970BD0" w:rsidRDefault="0F63847A" w:rsidP="00195FF1">
            <w:pPr>
              <w:rPr>
                <w:rFonts w:asciiTheme="minorHAnsi" w:eastAsiaTheme="minorEastAsia" w:hAnsiTheme="minorHAnsi" w:cstheme="minorHAnsi"/>
                <w:szCs w:val="24"/>
              </w:rPr>
            </w:pPr>
            <w:r w:rsidRPr="001F600A">
              <w:rPr>
                <w:rFonts w:asciiTheme="minorHAnsi" w:eastAsiaTheme="minorEastAsia" w:hAnsiTheme="minorHAnsi" w:cstheme="minorHAnsi"/>
                <w:color w:val="00B050"/>
                <w:szCs w:val="24"/>
              </w:rPr>
              <w:t>Yes</w:t>
            </w:r>
          </w:p>
        </w:tc>
      </w:tr>
      <w:tr w:rsidR="351475D8" w:rsidRPr="00970BD0" w14:paraId="76E1EC4F" w14:textId="77777777" w:rsidTr="00195FF1">
        <w:trPr>
          <w:trHeight w:val="124"/>
        </w:trPr>
        <w:tc>
          <w:tcPr>
            <w:tcW w:w="1791" w:type="dxa"/>
          </w:tcPr>
          <w:p w14:paraId="0D0DBDE2" w14:textId="77777777"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Mining and Quarrying</w:t>
            </w:r>
          </w:p>
        </w:tc>
        <w:tc>
          <w:tcPr>
            <w:tcW w:w="1957" w:type="dxa"/>
          </w:tcPr>
          <w:p w14:paraId="32E9ECAA" w14:textId="346449D2"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Drilling</w:t>
            </w:r>
            <w:r w:rsidR="0530BC62" w:rsidRPr="00970BD0">
              <w:rPr>
                <w:rFonts w:asciiTheme="minorHAnsi" w:eastAsiaTheme="minorEastAsia" w:hAnsiTheme="minorHAnsi" w:cstheme="minorHAnsi"/>
                <w:szCs w:val="24"/>
              </w:rPr>
              <w:t>; Sand, diamond, and gold mining; Washing gravel; Rock crushing</w:t>
            </w:r>
          </w:p>
        </w:tc>
        <w:tc>
          <w:tcPr>
            <w:tcW w:w="1922" w:type="dxa"/>
          </w:tcPr>
          <w:p w14:paraId="3B38154E" w14:textId="24F66F83" w:rsidR="364FCCBD" w:rsidRPr="00970BD0" w:rsidRDefault="364FCCBD" w:rsidP="00195FF1">
            <w:pPr>
              <w:widowControl w:val="0"/>
              <w:rPr>
                <w:rFonts w:asciiTheme="minorHAnsi" w:eastAsiaTheme="minorEastAsia" w:hAnsiTheme="minorHAnsi" w:cstheme="minorHAnsi"/>
                <w:szCs w:val="24"/>
              </w:rPr>
            </w:pPr>
            <w:r w:rsidRPr="001F600A">
              <w:rPr>
                <w:rFonts w:asciiTheme="minorHAnsi" w:eastAsiaTheme="minorEastAsia" w:hAnsiTheme="minorHAnsi" w:cstheme="minorHAnsi"/>
                <w:color w:val="FF0000"/>
                <w:szCs w:val="24"/>
              </w:rPr>
              <w:t>No</w:t>
            </w:r>
          </w:p>
        </w:tc>
      </w:tr>
      <w:tr w:rsidR="351475D8" w:rsidRPr="00970BD0" w14:paraId="75AFDA02" w14:textId="77777777" w:rsidTr="00195FF1">
        <w:trPr>
          <w:trHeight w:val="300"/>
        </w:trPr>
        <w:tc>
          <w:tcPr>
            <w:tcW w:w="1791" w:type="dxa"/>
          </w:tcPr>
          <w:p w14:paraId="396AB48F" w14:textId="23A951A3" w:rsidR="395E5D67" w:rsidRPr="00970BD0" w:rsidRDefault="395E5D67"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Shoe Shining for Commercial Purposes</w:t>
            </w:r>
          </w:p>
        </w:tc>
        <w:tc>
          <w:tcPr>
            <w:tcW w:w="1957" w:type="dxa"/>
          </w:tcPr>
          <w:p w14:paraId="4A077345" w14:textId="15A21F7F" w:rsidR="395E5D67" w:rsidRPr="00970BD0" w:rsidRDefault="395E5D67"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Using chemicals</w:t>
            </w:r>
          </w:p>
        </w:tc>
        <w:tc>
          <w:tcPr>
            <w:tcW w:w="1922" w:type="dxa"/>
          </w:tcPr>
          <w:p w14:paraId="4D421BFA" w14:textId="41171B63" w:rsidR="395E5D67" w:rsidRPr="001F600A" w:rsidRDefault="395E5D67" w:rsidP="00195FF1">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0B26EE65" w14:textId="77777777" w:rsidTr="00195FF1">
        <w:trPr>
          <w:trHeight w:val="300"/>
        </w:trPr>
        <w:tc>
          <w:tcPr>
            <w:tcW w:w="1791" w:type="dxa"/>
          </w:tcPr>
          <w:p w14:paraId="78266519" w14:textId="155F90CB" w:rsidR="2EE33851" w:rsidRPr="00970BD0" w:rsidRDefault="2EE33851"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Soap Making</w:t>
            </w:r>
          </w:p>
        </w:tc>
        <w:tc>
          <w:tcPr>
            <w:tcW w:w="1957" w:type="dxa"/>
          </w:tcPr>
          <w:p w14:paraId="75E8EB89" w14:textId="30CB6A4B" w:rsidR="2EE33851" w:rsidRPr="00970BD0" w:rsidRDefault="2EE33851"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Use of chemicals, heat, and fire</w:t>
            </w:r>
          </w:p>
        </w:tc>
        <w:tc>
          <w:tcPr>
            <w:tcW w:w="1922" w:type="dxa"/>
          </w:tcPr>
          <w:p w14:paraId="0A1E45A6" w14:textId="6DBFB07C" w:rsidR="2EE33851" w:rsidRPr="001F600A" w:rsidRDefault="2EE33851" w:rsidP="00195FF1">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6FB856BD" w14:textId="77777777" w:rsidTr="00195FF1">
        <w:trPr>
          <w:trHeight w:val="300"/>
        </w:trPr>
        <w:tc>
          <w:tcPr>
            <w:tcW w:w="1791" w:type="dxa"/>
          </w:tcPr>
          <w:p w14:paraId="7716D425" w14:textId="77777777"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Street Selling</w:t>
            </w:r>
          </w:p>
        </w:tc>
        <w:tc>
          <w:tcPr>
            <w:tcW w:w="1957" w:type="dxa"/>
          </w:tcPr>
          <w:p w14:paraId="7D6DCF24" w14:textId="29F60822"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Moving between </w:t>
            </w:r>
            <w:r w:rsidRPr="00970BD0">
              <w:rPr>
                <w:rFonts w:asciiTheme="minorHAnsi" w:eastAsiaTheme="minorEastAsia" w:hAnsiTheme="minorHAnsi" w:cstheme="minorHAnsi"/>
                <w:szCs w:val="24"/>
              </w:rPr>
              <w:lastRenderedPageBreak/>
              <w:t>vehicles to sel</w:t>
            </w:r>
            <w:r w:rsidR="31666665" w:rsidRPr="00970BD0">
              <w:rPr>
                <w:rFonts w:asciiTheme="minorHAnsi" w:eastAsiaTheme="minorEastAsia" w:hAnsiTheme="minorHAnsi" w:cstheme="minorHAnsi"/>
                <w:szCs w:val="24"/>
              </w:rPr>
              <w:t>l</w:t>
            </w:r>
          </w:p>
        </w:tc>
        <w:tc>
          <w:tcPr>
            <w:tcW w:w="1922" w:type="dxa"/>
          </w:tcPr>
          <w:p w14:paraId="2F46255B" w14:textId="316E09D1" w:rsidR="31666665" w:rsidRPr="001F600A" w:rsidRDefault="31666665" w:rsidP="00195FF1">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lastRenderedPageBreak/>
              <w:t>No</w:t>
            </w:r>
          </w:p>
        </w:tc>
      </w:tr>
      <w:tr w:rsidR="351475D8" w:rsidRPr="00970BD0" w14:paraId="3C0359F6" w14:textId="77777777" w:rsidTr="00195FF1">
        <w:trPr>
          <w:trHeight w:val="300"/>
        </w:trPr>
        <w:tc>
          <w:tcPr>
            <w:tcW w:w="1791" w:type="dxa"/>
          </w:tcPr>
          <w:p w14:paraId="619C7C8E" w14:textId="77777777"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Transportation</w:t>
            </w:r>
          </w:p>
        </w:tc>
        <w:tc>
          <w:tcPr>
            <w:tcW w:w="1957" w:type="dxa"/>
          </w:tcPr>
          <w:p w14:paraId="27B23AAB" w14:textId="6467A0D1" w:rsidR="351475D8" w:rsidRPr="00970BD0" w:rsidRDefault="351475D8" w:rsidP="00195FF1">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Driving vehicles; Serving as conductor/carboy</w:t>
            </w:r>
          </w:p>
        </w:tc>
        <w:tc>
          <w:tcPr>
            <w:tcW w:w="1922" w:type="dxa"/>
          </w:tcPr>
          <w:p w14:paraId="6F9FCA0C" w14:textId="5EF49760" w:rsidR="351475D8" w:rsidRPr="001F600A" w:rsidRDefault="351475D8" w:rsidP="00195FF1">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6AC59632" w14:textId="77777777" w:rsidTr="00195FF1">
        <w:trPr>
          <w:trHeight w:val="300"/>
        </w:trPr>
        <w:tc>
          <w:tcPr>
            <w:tcW w:w="1791" w:type="dxa"/>
          </w:tcPr>
          <w:p w14:paraId="44434A69" w14:textId="2E718478" w:rsidR="1950212D" w:rsidRPr="00970BD0" w:rsidRDefault="1950212D"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Woodwork Related Activities</w:t>
            </w:r>
          </w:p>
        </w:tc>
        <w:tc>
          <w:tcPr>
            <w:tcW w:w="1957" w:type="dxa"/>
          </w:tcPr>
          <w:p w14:paraId="200AB386" w14:textId="174F1AFD" w:rsidR="1950212D" w:rsidRPr="00970BD0" w:rsidRDefault="1950212D" w:rsidP="00195FF1">
            <w:pPr>
              <w:rPr>
                <w:rFonts w:asciiTheme="minorHAnsi" w:eastAsiaTheme="minorEastAsia" w:hAnsiTheme="minorHAnsi" w:cstheme="minorHAnsi"/>
                <w:szCs w:val="24"/>
              </w:rPr>
            </w:pPr>
            <w:r w:rsidRPr="00970BD0">
              <w:rPr>
                <w:rFonts w:asciiTheme="minorHAnsi" w:eastAsiaTheme="minorEastAsia" w:hAnsiTheme="minorHAnsi" w:cstheme="minorHAnsi"/>
                <w:szCs w:val="24"/>
              </w:rPr>
              <w:t>Carpentry, fixing furniture; Use of sharp objects, chemicals, sharp objects</w:t>
            </w:r>
          </w:p>
        </w:tc>
        <w:tc>
          <w:tcPr>
            <w:tcW w:w="1922" w:type="dxa"/>
          </w:tcPr>
          <w:p w14:paraId="185BCCF1" w14:textId="029E67F9" w:rsidR="1950212D" w:rsidRPr="00970BD0" w:rsidRDefault="1950212D" w:rsidP="00195FF1">
            <w:pPr>
              <w:rPr>
                <w:rFonts w:asciiTheme="minorHAnsi" w:eastAsiaTheme="minorEastAsia" w:hAnsiTheme="minorHAnsi" w:cstheme="minorHAnsi"/>
                <w:szCs w:val="24"/>
              </w:rPr>
            </w:pPr>
            <w:r w:rsidRPr="001F600A">
              <w:rPr>
                <w:rFonts w:asciiTheme="minorHAnsi" w:eastAsiaTheme="minorEastAsia" w:hAnsiTheme="minorHAnsi" w:cstheme="minorHAnsi"/>
                <w:color w:val="00B050"/>
                <w:szCs w:val="24"/>
              </w:rPr>
              <w:t>Yes</w:t>
            </w:r>
          </w:p>
        </w:tc>
      </w:tr>
    </w:tbl>
    <w:p w14:paraId="10F2998B" w14:textId="44FC8F00" w:rsidR="1E4FB085" w:rsidRDefault="1E4FB085" w:rsidP="00D839C6">
      <w:pPr>
        <w:pStyle w:val="BodyText"/>
      </w:pPr>
    </w:p>
    <w:p w14:paraId="7C34A8FC" w14:textId="1E1DF8BB" w:rsidR="75517FB0" w:rsidRPr="00970BD0" w:rsidRDefault="75517FB0" w:rsidP="00D839C6">
      <w:pPr>
        <w:pStyle w:val="BodyText"/>
      </w:pPr>
      <w:r w:rsidRPr="00970BD0">
        <w:t>Examples of hazardous work:</w:t>
      </w:r>
    </w:p>
    <w:p w14:paraId="0031DA1B" w14:textId="65955584" w:rsidR="75517FB0" w:rsidRPr="00970BD0" w:rsidRDefault="75517FB0" w:rsidP="00D007C1">
      <w:pPr>
        <w:pStyle w:val="BodyText"/>
        <w:numPr>
          <w:ilvl w:val="0"/>
          <w:numId w:val="7"/>
        </w:numPr>
      </w:pPr>
      <w:r w:rsidRPr="00970BD0">
        <w:t>Teta is 15 years old. She works</w:t>
      </w:r>
      <w:r w:rsidR="0462C57E" w:rsidRPr="00970BD0">
        <w:t xml:space="preserve"> at a textile factory using large machinery to make sweaters. She has </w:t>
      </w:r>
      <w:r w:rsidR="59AC5978" w:rsidRPr="00970BD0">
        <w:t>been</w:t>
      </w:r>
      <w:r w:rsidR="0462C57E" w:rsidRPr="00970BD0">
        <w:t xml:space="preserve"> injured twice and has not received medical attention. </w:t>
      </w:r>
    </w:p>
    <w:p w14:paraId="4AA2CCE9" w14:textId="59723D85" w:rsidR="11EA7B37" w:rsidRPr="00103641" w:rsidRDefault="35D29D6C" w:rsidP="00D007C1">
      <w:pPr>
        <w:pStyle w:val="BodyText"/>
        <w:numPr>
          <w:ilvl w:val="0"/>
          <w:numId w:val="7"/>
        </w:numPr>
      </w:pPr>
      <w:r w:rsidRPr="00970BD0">
        <w:t>Jeremiah is 14 and crushes rocks on the outskirts of the city. He works</w:t>
      </w:r>
      <w:r w:rsidR="6403E112" w:rsidRPr="00970BD0">
        <w:t xml:space="preserve"> outside</w:t>
      </w:r>
      <w:r w:rsidRPr="00970BD0">
        <w:t xml:space="preserve"> every day</w:t>
      </w:r>
      <w:r w:rsidR="6BD7B860" w:rsidRPr="00970BD0">
        <w:t xml:space="preserve"> </w:t>
      </w:r>
      <w:r w:rsidR="2CB5D16B" w:rsidRPr="00970BD0">
        <w:t xml:space="preserve">from 7am-5pm </w:t>
      </w:r>
      <w:r w:rsidR="6BD7B860" w:rsidRPr="00970BD0">
        <w:t>even when the wea</w:t>
      </w:r>
      <w:r w:rsidR="36CC92AC" w:rsidRPr="00970BD0">
        <w:t>ther is bad.</w:t>
      </w:r>
    </w:p>
    <w:p w14:paraId="7F04EF4A" w14:textId="406334D3" w:rsidR="11EA7B37" w:rsidRPr="00970BD0" w:rsidRDefault="7D861584" w:rsidP="00103641">
      <w:pPr>
        <w:pStyle w:val="Heading1"/>
      </w:pPr>
      <w:bookmarkStart w:id="5" w:name="_Toc151117921"/>
      <w:r w:rsidRPr="00C72F65">
        <w:lastRenderedPageBreak/>
        <w:t>CHAPTER 3: Light Work List</w:t>
      </w:r>
      <w:bookmarkEnd w:id="5"/>
    </w:p>
    <w:p w14:paraId="67C3C40E" w14:textId="5CB60285" w:rsidR="00246ACD" w:rsidRPr="00A064C4" w:rsidRDefault="7D861584" w:rsidP="00925E33">
      <w:pPr>
        <w:pStyle w:val="Heading2"/>
      </w:pPr>
      <w:bookmarkStart w:id="6" w:name="_Toc151117922"/>
      <w:r w:rsidRPr="00970BD0">
        <w:t>Light Work</w:t>
      </w:r>
      <w:bookmarkEnd w:id="6"/>
    </w:p>
    <w:p w14:paraId="281E40CD" w14:textId="16EE092D" w:rsidR="7D861584" w:rsidRPr="00970BD0" w:rsidRDefault="0BDC8B97" w:rsidP="347CE254">
      <w:pPr>
        <w:pStyle w:val="AGNormal"/>
        <w:jc w:val="both"/>
        <w:rPr>
          <w:rFonts w:asciiTheme="minorHAnsi" w:hAnsiTheme="minorHAnsi" w:cstheme="minorBidi"/>
        </w:rPr>
      </w:pPr>
      <w:bookmarkStart w:id="7" w:name="_Hlk151118059"/>
      <w:r w:rsidRPr="347CE254">
        <w:rPr>
          <w:rFonts w:asciiTheme="minorHAnsi" w:hAnsiTheme="minorHAnsi" w:cstheme="minorBidi"/>
        </w:rPr>
        <w:t>Light w</w:t>
      </w:r>
      <w:r w:rsidR="3BCCDCD3" w:rsidRPr="347CE254">
        <w:rPr>
          <w:rFonts w:asciiTheme="minorHAnsi" w:hAnsiTheme="minorHAnsi" w:cstheme="minorBidi"/>
        </w:rPr>
        <w:t>ork or any other activity can be performed by children at least 13 years of age</w:t>
      </w:r>
      <w:r w:rsidRPr="347CE254">
        <w:rPr>
          <w:rFonts w:asciiTheme="minorHAnsi" w:hAnsiTheme="minorHAnsi" w:cstheme="minorBidi"/>
        </w:rPr>
        <w:t xml:space="preserve">. The work </w:t>
      </w:r>
      <w:r w:rsidR="3BCCDCD3" w:rsidRPr="347CE254">
        <w:rPr>
          <w:rFonts w:asciiTheme="minorHAnsi" w:hAnsiTheme="minorHAnsi" w:cstheme="minorBidi"/>
        </w:rPr>
        <w:t xml:space="preserve">can only be performed for a maximum of </w:t>
      </w:r>
      <w:r w:rsidR="050F93F6" w:rsidRPr="347CE254">
        <w:rPr>
          <w:rFonts w:asciiTheme="minorHAnsi" w:hAnsiTheme="minorHAnsi" w:cstheme="minorBidi"/>
        </w:rPr>
        <w:t>two</w:t>
      </w:r>
      <w:r w:rsidR="3BCCDCD3" w:rsidRPr="347CE254">
        <w:rPr>
          <w:rFonts w:asciiTheme="minorHAnsi" w:hAnsiTheme="minorHAnsi" w:cstheme="minorBidi"/>
        </w:rPr>
        <w:t xml:space="preserve"> hours a day and </w:t>
      </w:r>
      <w:r w:rsidRPr="347CE254">
        <w:rPr>
          <w:rFonts w:asciiTheme="minorHAnsi" w:hAnsiTheme="minorHAnsi" w:cstheme="minorBidi"/>
        </w:rPr>
        <w:t xml:space="preserve">no more than </w:t>
      </w:r>
      <w:r w:rsidR="3BCCDCD3" w:rsidRPr="347CE254">
        <w:rPr>
          <w:rFonts w:asciiTheme="minorHAnsi" w:hAnsiTheme="minorHAnsi" w:cstheme="minorBidi"/>
        </w:rPr>
        <w:t>14 hours a week</w:t>
      </w:r>
      <w:r w:rsidR="14A6E1D6" w:rsidRPr="347CE254">
        <w:rPr>
          <w:rFonts w:asciiTheme="minorHAnsi" w:hAnsiTheme="minorHAnsi" w:cstheme="minorBidi"/>
        </w:rPr>
        <w:t xml:space="preserve">. </w:t>
      </w:r>
      <w:r w:rsidR="050F93F6" w:rsidRPr="347CE254">
        <w:rPr>
          <w:rFonts w:asciiTheme="minorHAnsi" w:hAnsiTheme="minorHAnsi" w:cstheme="minorBidi"/>
        </w:rPr>
        <w:t xml:space="preserve">Light work requirements: </w:t>
      </w:r>
      <w:bookmarkEnd w:id="7"/>
    </w:p>
    <w:p w14:paraId="256E7A21" w14:textId="54D32CF5" w:rsidR="7D861584" w:rsidRPr="00970BD0" w:rsidRDefault="2FF2AAD7" w:rsidP="347CE254">
      <w:pPr>
        <w:pStyle w:val="AGNormal"/>
        <w:numPr>
          <w:ilvl w:val="0"/>
          <w:numId w:val="5"/>
        </w:numPr>
        <w:jc w:val="both"/>
        <w:rPr>
          <w:rFonts w:asciiTheme="minorHAnsi" w:hAnsiTheme="minorHAnsi" w:cstheme="minorBidi"/>
        </w:rPr>
      </w:pPr>
      <w:r w:rsidRPr="347CE254">
        <w:rPr>
          <w:rFonts w:asciiTheme="minorHAnsi" w:hAnsiTheme="minorHAnsi" w:cstheme="minorBidi"/>
        </w:rPr>
        <w:t>N</w:t>
      </w:r>
      <w:r w:rsidR="3BCCDCD3" w:rsidRPr="347CE254">
        <w:rPr>
          <w:rFonts w:asciiTheme="minorHAnsi" w:hAnsiTheme="minorHAnsi" w:cstheme="minorBidi"/>
        </w:rPr>
        <w:t>ot likely to be harmful to a child’s health or safety, moral or material welfare or development; and</w:t>
      </w:r>
    </w:p>
    <w:p w14:paraId="602F7AA2" w14:textId="79A1833B" w:rsidR="1E4FB085" w:rsidRPr="00246ACD" w:rsidRDefault="2FF2AAD7" w:rsidP="347CE254">
      <w:pPr>
        <w:pStyle w:val="AGNormal"/>
        <w:numPr>
          <w:ilvl w:val="0"/>
          <w:numId w:val="5"/>
        </w:numPr>
        <w:jc w:val="both"/>
        <w:rPr>
          <w:rFonts w:asciiTheme="minorHAnsi" w:hAnsiTheme="minorHAnsi" w:cstheme="minorBidi"/>
        </w:rPr>
      </w:pPr>
      <w:r w:rsidRPr="347CE254">
        <w:rPr>
          <w:rFonts w:asciiTheme="minorHAnsi" w:hAnsiTheme="minorHAnsi" w:cstheme="minorBidi"/>
        </w:rPr>
        <w:t>N</w:t>
      </w:r>
      <w:r w:rsidR="3BCCDCD3" w:rsidRPr="347CE254">
        <w:rPr>
          <w:rFonts w:asciiTheme="minorHAnsi" w:hAnsiTheme="minorHAnsi" w:cstheme="minorBidi"/>
        </w:rPr>
        <w:t>ot such as to prejudice the child’s attendance at school or their capacity to benefit from instruction</w:t>
      </w:r>
      <w:r w:rsidR="7C04E3B4" w:rsidRPr="347CE254">
        <w:rPr>
          <w:rFonts w:asciiTheme="minorHAnsi" w:hAnsiTheme="minorHAnsi" w:cstheme="minorBidi"/>
        </w:rPr>
        <w:t xml:space="preserve"> </w:t>
      </w:r>
      <w:r w:rsidR="7C04E3B4" w:rsidRPr="347CE254">
        <w:rPr>
          <w:rFonts w:asciiTheme="minorHAnsi" w:hAnsiTheme="minorHAnsi" w:cstheme="minorBidi"/>
          <w:sz w:val="20"/>
          <w:szCs w:val="20"/>
        </w:rPr>
        <w:t>(Decent Work Act Sect. 21)</w:t>
      </w:r>
      <w:r w:rsidR="7C04E3B4" w:rsidRPr="347CE254">
        <w:rPr>
          <w:rFonts w:asciiTheme="minorHAnsi" w:hAnsiTheme="minorHAnsi" w:cstheme="minorBidi"/>
        </w:rPr>
        <w:t xml:space="preserve">. </w:t>
      </w:r>
    </w:p>
    <w:p w14:paraId="0173B07C" w14:textId="77777777" w:rsidR="00A876D6" w:rsidRDefault="00A876D6" w:rsidP="351475D8">
      <w:pPr>
        <w:pStyle w:val="AGNormal"/>
        <w:jc w:val="center"/>
        <w:rPr>
          <w:rFonts w:asciiTheme="minorHAnsi" w:hAnsiTheme="minorHAnsi" w:cstheme="minorHAnsi"/>
          <w:b/>
          <w:bCs/>
        </w:rPr>
      </w:pPr>
    </w:p>
    <w:p w14:paraId="1C262E7A" w14:textId="7A6A4DC6" w:rsidR="351475D8" w:rsidRPr="00103641" w:rsidRDefault="56CFDA37" w:rsidP="00925E33">
      <w:pPr>
        <w:pStyle w:val="Heading2"/>
      </w:pPr>
      <w:bookmarkStart w:id="8" w:name="_Toc151117923"/>
      <w:r w:rsidRPr="00970BD0">
        <w:t>Light Work List</w:t>
      </w:r>
      <w:bookmarkEnd w:id="8"/>
      <w:r w:rsidRPr="00970BD0">
        <w:t xml:space="preserve"> </w:t>
      </w:r>
    </w:p>
    <w:p w14:paraId="7083289D" w14:textId="250A6015" w:rsidR="00246ACD" w:rsidRPr="00103641" w:rsidRDefault="44DB6FBA" w:rsidP="00103641">
      <w:pPr>
        <w:pStyle w:val="BodyText"/>
        <w:rPr>
          <w:rFonts w:ascii="Calibri" w:eastAsia="Calibri" w:hAnsi="Calibri" w:cs="Calibri"/>
          <w:color w:val="000000"/>
        </w:rPr>
      </w:pPr>
      <w:r w:rsidRPr="347CE254">
        <w:rPr>
          <w:rFonts w:ascii="Calibri" w:eastAsia="Calibri" w:hAnsi="Calibri" w:cs="Calibri"/>
          <w:color w:val="000000" w:themeColor="text1"/>
        </w:rPr>
        <w:t xml:space="preserve">The </w:t>
      </w:r>
      <w:r w:rsidRPr="347CE254">
        <w:rPr>
          <w:rFonts w:ascii="Calibri" w:eastAsia="Calibri" w:hAnsi="Calibri" w:cs="Calibri"/>
          <w:color w:val="000000" w:themeColor="text1"/>
          <w:u w:val="single"/>
        </w:rPr>
        <w:t xml:space="preserve">Light Work </w:t>
      </w:r>
      <w:r w:rsidR="644E8D42" w:rsidRPr="347CE254">
        <w:rPr>
          <w:rFonts w:ascii="Calibri" w:eastAsia="Calibri" w:hAnsi="Calibri" w:cs="Calibri"/>
          <w:color w:val="000000" w:themeColor="text1"/>
          <w:u w:val="single"/>
        </w:rPr>
        <w:t>List,</w:t>
      </w:r>
      <w:r w:rsidRPr="347CE254">
        <w:rPr>
          <w:rFonts w:ascii="Calibri" w:eastAsia="Calibri" w:hAnsi="Calibri" w:cs="Calibri"/>
          <w:color w:val="000000" w:themeColor="text1"/>
        </w:rPr>
        <w:t xml:space="preserve"> an attachment to the Decent Work Act </w:t>
      </w:r>
      <w:r w:rsidR="54680B17" w:rsidRPr="347CE254">
        <w:rPr>
          <w:rFonts w:ascii="Calibri" w:eastAsia="Calibri" w:hAnsi="Calibri" w:cs="Calibri"/>
          <w:color w:val="000000" w:themeColor="text1"/>
        </w:rPr>
        <w:t>allows</w:t>
      </w:r>
      <w:r w:rsidRPr="347CE254">
        <w:rPr>
          <w:rFonts w:ascii="Calibri" w:eastAsia="Calibri" w:hAnsi="Calibri" w:cs="Calibri"/>
          <w:color w:val="000000" w:themeColor="text1"/>
        </w:rPr>
        <w:t xml:space="preserve"> children aged 13-14 to do </w:t>
      </w:r>
      <w:r w:rsidR="050F93F6" w:rsidRPr="347CE254">
        <w:rPr>
          <w:rFonts w:ascii="Calibri" w:eastAsia="Calibri" w:hAnsi="Calibri" w:cs="Calibri"/>
          <w:color w:val="000000" w:themeColor="text1"/>
        </w:rPr>
        <w:t xml:space="preserve">specific </w:t>
      </w:r>
      <w:r w:rsidRPr="347CE254">
        <w:rPr>
          <w:rFonts w:ascii="Calibri" w:eastAsia="Calibri" w:hAnsi="Calibri" w:cs="Calibri"/>
          <w:color w:val="000000" w:themeColor="text1"/>
        </w:rPr>
        <w:t>tasks considered, ‘child work’, with</w:t>
      </w:r>
      <w:r w:rsidR="050F93F6" w:rsidRPr="347CE254">
        <w:rPr>
          <w:rFonts w:ascii="Calibri" w:eastAsia="Calibri" w:hAnsi="Calibri" w:cs="Calibri"/>
          <w:color w:val="000000" w:themeColor="text1"/>
        </w:rPr>
        <w:t>in</w:t>
      </w:r>
      <w:r w:rsidRPr="347CE254">
        <w:rPr>
          <w:rFonts w:ascii="Calibri" w:eastAsia="Calibri" w:hAnsi="Calibri" w:cs="Calibri"/>
          <w:color w:val="000000" w:themeColor="text1"/>
        </w:rPr>
        <w:t xml:space="preserve"> legal limits and </w:t>
      </w:r>
      <w:r w:rsidR="54E294C4" w:rsidRPr="347CE254">
        <w:rPr>
          <w:rFonts w:ascii="Calibri" w:eastAsia="Calibri" w:hAnsi="Calibri" w:cs="Calibri"/>
          <w:color w:val="000000" w:themeColor="text1"/>
        </w:rPr>
        <w:t>restrictions.</w:t>
      </w:r>
    </w:p>
    <w:tbl>
      <w:tblPr>
        <w:tblStyle w:val="TableGrid"/>
        <w:tblW w:w="5580" w:type="dxa"/>
        <w:tblInd w:w="-545" w:type="dxa"/>
        <w:tblLook w:val="04A0" w:firstRow="1" w:lastRow="0" w:firstColumn="1" w:lastColumn="0" w:noHBand="0" w:noVBand="1"/>
      </w:tblPr>
      <w:tblGrid>
        <w:gridCol w:w="1455"/>
        <w:gridCol w:w="1864"/>
        <w:gridCol w:w="2261"/>
      </w:tblGrid>
      <w:tr w:rsidR="351475D8" w:rsidRPr="00970BD0" w14:paraId="260CC7BA" w14:textId="77777777" w:rsidTr="11EA480C">
        <w:trPr>
          <w:trHeight w:val="525"/>
        </w:trPr>
        <w:tc>
          <w:tcPr>
            <w:tcW w:w="1411" w:type="dxa"/>
            <w:shd w:val="clear" w:color="auto" w:fill="D4EAF3" w:themeFill="accent1" w:themeFillTint="33"/>
          </w:tcPr>
          <w:p w14:paraId="2000998B" w14:textId="77777777" w:rsidR="351475D8" w:rsidRPr="00970BD0" w:rsidRDefault="351475D8" w:rsidP="351475D8">
            <w:pPr>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lastRenderedPageBreak/>
              <w:t>Sector</w:t>
            </w:r>
          </w:p>
        </w:tc>
        <w:tc>
          <w:tcPr>
            <w:tcW w:w="1806" w:type="dxa"/>
            <w:shd w:val="clear" w:color="auto" w:fill="D4EAF3" w:themeFill="accent1" w:themeFillTint="33"/>
          </w:tcPr>
          <w:p w14:paraId="744D80CD" w14:textId="77777777" w:rsidR="351475D8" w:rsidRPr="00970BD0" w:rsidRDefault="351475D8" w:rsidP="351475D8">
            <w:pPr>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t>Task</w:t>
            </w:r>
          </w:p>
        </w:tc>
        <w:tc>
          <w:tcPr>
            <w:tcW w:w="2363" w:type="dxa"/>
            <w:shd w:val="clear" w:color="auto" w:fill="D4EAF3" w:themeFill="accent1" w:themeFillTint="33"/>
          </w:tcPr>
          <w:p w14:paraId="3EB0898C" w14:textId="40311C02" w:rsidR="351475D8" w:rsidRPr="00970BD0" w:rsidRDefault="351475D8" w:rsidP="351475D8">
            <w:pPr>
              <w:ind w:left="292" w:hanging="292"/>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t>Limit/Restriction</w:t>
            </w:r>
          </w:p>
        </w:tc>
      </w:tr>
      <w:tr w:rsidR="351475D8" w:rsidRPr="00970BD0" w14:paraId="1C85CF70" w14:textId="77777777" w:rsidTr="11EA480C">
        <w:trPr>
          <w:trHeight w:val="300"/>
        </w:trPr>
        <w:tc>
          <w:tcPr>
            <w:tcW w:w="1411" w:type="dxa"/>
            <w:vMerge w:val="restart"/>
          </w:tcPr>
          <w:p w14:paraId="6AF8947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Domestic Work</w:t>
            </w:r>
          </w:p>
        </w:tc>
        <w:tc>
          <w:tcPr>
            <w:tcW w:w="1806" w:type="dxa"/>
          </w:tcPr>
          <w:p w14:paraId="3A5C762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Washing Clothes</w:t>
            </w:r>
          </w:p>
        </w:tc>
        <w:tc>
          <w:tcPr>
            <w:tcW w:w="2363" w:type="dxa"/>
          </w:tcPr>
          <w:p w14:paraId="3EB2A86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Use regular soap, no strong chemicals</w:t>
            </w:r>
          </w:p>
        </w:tc>
      </w:tr>
      <w:tr w:rsidR="351475D8" w:rsidRPr="00970BD0" w14:paraId="50F71531" w14:textId="77777777" w:rsidTr="11EA480C">
        <w:trPr>
          <w:trHeight w:val="300"/>
        </w:trPr>
        <w:tc>
          <w:tcPr>
            <w:tcW w:w="1411" w:type="dxa"/>
            <w:vMerge/>
          </w:tcPr>
          <w:p w14:paraId="02ACC7D4" w14:textId="77777777" w:rsidR="00D65302" w:rsidRPr="00970BD0" w:rsidRDefault="00D65302">
            <w:pPr>
              <w:rPr>
                <w:rFonts w:asciiTheme="minorHAnsi" w:hAnsiTheme="minorHAnsi" w:cstheme="minorHAnsi"/>
                <w:szCs w:val="24"/>
              </w:rPr>
            </w:pPr>
          </w:p>
        </w:tc>
        <w:tc>
          <w:tcPr>
            <w:tcW w:w="1806" w:type="dxa"/>
          </w:tcPr>
          <w:p w14:paraId="3EF203B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Dish Washing</w:t>
            </w:r>
          </w:p>
        </w:tc>
        <w:tc>
          <w:tcPr>
            <w:tcW w:w="2363" w:type="dxa"/>
          </w:tcPr>
          <w:p w14:paraId="297F54F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Use regular soap, no strong chemicals</w:t>
            </w:r>
          </w:p>
        </w:tc>
      </w:tr>
      <w:tr w:rsidR="351475D8" w:rsidRPr="00970BD0" w14:paraId="12B671CC" w14:textId="77777777" w:rsidTr="11EA480C">
        <w:trPr>
          <w:trHeight w:val="300"/>
        </w:trPr>
        <w:tc>
          <w:tcPr>
            <w:tcW w:w="1411" w:type="dxa"/>
            <w:vMerge/>
          </w:tcPr>
          <w:p w14:paraId="1A2F19C0" w14:textId="77777777" w:rsidR="00D65302" w:rsidRPr="00970BD0" w:rsidRDefault="00D65302">
            <w:pPr>
              <w:rPr>
                <w:rFonts w:asciiTheme="minorHAnsi" w:hAnsiTheme="minorHAnsi" w:cstheme="minorHAnsi"/>
                <w:szCs w:val="24"/>
              </w:rPr>
            </w:pPr>
          </w:p>
        </w:tc>
        <w:tc>
          <w:tcPr>
            <w:tcW w:w="1806" w:type="dxa"/>
          </w:tcPr>
          <w:p w14:paraId="579B1F7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Sweeping</w:t>
            </w:r>
          </w:p>
        </w:tc>
        <w:tc>
          <w:tcPr>
            <w:tcW w:w="2363" w:type="dxa"/>
          </w:tcPr>
          <w:p w14:paraId="46215C7C"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Size of yard (time of work), protection from dust</w:t>
            </w:r>
          </w:p>
        </w:tc>
      </w:tr>
      <w:tr w:rsidR="351475D8" w:rsidRPr="00970BD0" w14:paraId="7A772C34" w14:textId="77777777" w:rsidTr="11EA480C">
        <w:trPr>
          <w:trHeight w:val="300"/>
        </w:trPr>
        <w:tc>
          <w:tcPr>
            <w:tcW w:w="1411" w:type="dxa"/>
            <w:vMerge/>
          </w:tcPr>
          <w:p w14:paraId="5315A293" w14:textId="77777777" w:rsidR="00D65302" w:rsidRPr="00970BD0" w:rsidRDefault="00D65302">
            <w:pPr>
              <w:rPr>
                <w:rFonts w:asciiTheme="minorHAnsi" w:hAnsiTheme="minorHAnsi" w:cstheme="minorHAnsi"/>
                <w:szCs w:val="24"/>
              </w:rPr>
            </w:pPr>
          </w:p>
        </w:tc>
        <w:tc>
          <w:tcPr>
            <w:tcW w:w="1806" w:type="dxa"/>
          </w:tcPr>
          <w:p w14:paraId="6090DBC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Fetching Water</w:t>
            </w:r>
          </w:p>
        </w:tc>
        <w:tc>
          <w:tcPr>
            <w:tcW w:w="2363" w:type="dxa"/>
          </w:tcPr>
          <w:p w14:paraId="22967F3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p w14:paraId="2909DA7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No heavy weight, deep well/dangerous water</w:t>
            </w:r>
          </w:p>
        </w:tc>
      </w:tr>
      <w:tr w:rsidR="351475D8" w:rsidRPr="00970BD0" w14:paraId="35C4F25D" w14:textId="77777777" w:rsidTr="11EA480C">
        <w:trPr>
          <w:trHeight w:val="300"/>
        </w:trPr>
        <w:tc>
          <w:tcPr>
            <w:tcW w:w="1411" w:type="dxa"/>
            <w:vMerge/>
          </w:tcPr>
          <w:p w14:paraId="351AEF73" w14:textId="77777777" w:rsidR="00D65302" w:rsidRPr="00970BD0" w:rsidRDefault="00D65302">
            <w:pPr>
              <w:rPr>
                <w:rFonts w:asciiTheme="minorHAnsi" w:hAnsiTheme="minorHAnsi" w:cstheme="minorHAnsi"/>
                <w:szCs w:val="24"/>
              </w:rPr>
            </w:pPr>
          </w:p>
        </w:tc>
        <w:tc>
          <w:tcPr>
            <w:tcW w:w="1806" w:type="dxa"/>
          </w:tcPr>
          <w:p w14:paraId="55154763"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Washing Floors</w:t>
            </w:r>
          </w:p>
        </w:tc>
        <w:tc>
          <w:tcPr>
            <w:tcW w:w="2363" w:type="dxa"/>
          </w:tcPr>
          <w:p w14:paraId="7F0F2AC1"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Cannot use strong chemicals</w:t>
            </w:r>
          </w:p>
        </w:tc>
      </w:tr>
      <w:tr w:rsidR="351475D8" w:rsidRPr="00970BD0" w14:paraId="57DBD74B" w14:textId="77777777" w:rsidTr="11EA480C">
        <w:trPr>
          <w:trHeight w:val="300"/>
        </w:trPr>
        <w:tc>
          <w:tcPr>
            <w:tcW w:w="1411" w:type="dxa"/>
            <w:vMerge/>
          </w:tcPr>
          <w:p w14:paraId="56BE5343" w14:textId="77777777" w:rsidR="00D65302" w:rsidRPr="00970BD0" w:rsidRDefault="00D65302">
            <w:pPr>
              <w:rPr>
                <w:rFonts w:asciiTheme="minorHAnsi" w:hAnsiTheme="minorHAnsi" w:cstheme="minorHAnsi"/>
                <w:szCs w:val="24"/>
              </w:rPr>
            </w:pPr>
          </w:p>
        </w:tc>
        <w:tc>
          <w:tcPr>
            <w:tcW w:w="1806" w:type="dxa"/>
          </w:tcPr>
          <w:p w14:paraId="263F1A14"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Cooking</w:t>
            </w:r>
          </w:p>
        </w:tc>
        <w:tc>
          <w:tcPr>
            <w:tcW w:w="2363" w:type="dxa"/>
          </w:tcPr>
          <w:p w14:paraId="418EB29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Not permitted outside of the home, must be supervised by parent or guardian</w:t>
            </w:r>
          </w:p>
        </w:tc>
      </w:tr>
      <w:tr w:rsidR="351475D8" w:rsidRPr="00970BD0" w14:paraId="18982F0C" w14:textId="77777777" w:rsidTr="11EA480C">
        <w:trPr>
          <w:trHeight w:val="300"/>
        </w:trPr>
        <w:tc>
          <w:tcPr>
            <w:tcW w:w="1411" w:type="dxa"/>
            <w:vMerge/>
          </w:tcPr>
          <w:p w14:paraId="33D7184A" w14:textId="77777777" w:rsidR="00D65302" w:rsidRPr="00970BD0" w:rsidRDefault="00D65302">
            <w:pPr>
              <w:rPr>
                <w:rFonts w:asciiTheme="minorHAnsi" w:hAnsiTheme="minorHAnsi" w:cstheme="minorHAnsi"/>
                <w:szCs w:val="24"/>
              </w:rPr>
            </w:pPr>
          </w:p>
        </w:tc>
        <w:tc>
          <w:tcPr>
            <w:tcW w:w="1806" w:type="dxa"/>
          </w:tcPr>
          <w:p w14:paraId="18716B3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Babysitting at home</w:t>
            </w:r>
          </w:p>
        </w:tc>
        <w:tc>
          <w:tcPr>
            <w:tcW w:w="2363" w:type="dxa"/>
          </w:tcPr>
          <w:p w14:paraId="1643E1D8" w14:textId="77777777" w:rsidR="351475D8" w:rsidRPr="00970BD0" w:rsidRDefault="351475D8" w:rsidP="11EA480C">
            <w:pPr>
              <w:rPr>
                <w:rFonts w:asciiTheme="minorHAnsi" w:eastAsiaTheme="minorEastAsia" w:hAnsiTheme="minorHAnsi" w:cstheme="minorBidi"/>
              </w:rPr>
            </w:pPr>
          </w:p>
        </w:tc>
      </w:tr>
      <w:tr w:rsidR="351475D8" w:rsidRPr="00970BD0" w14:paraId="411B04C8" w14:textId="77777777" w:rsidTr="11EA480C">
        <w:trPr>
          <w:trHeight w:val="300"/>
        </w:trPr>
        <w:tc>
          <w:tcPr>
            <w:tcW w:w="1411" w:type="dxa"/>
            <w:vMerge/>
          </w:tcPr>
          <w:p w14:paraId="1F007E4A" w14:textId="77777777" w:rsidR="00D65302" w:rsidRPr="00970BD0" w:rsidRDefault="00D65302">
            <w:pPr>
              <w:rPr>
                <w:rFonts w:asciiTheme="minorHAnsi" w:hAnsiTheme="minorHAnsi" w:cstheme="minorHAnsi"/>
                <w:szCs w:val="24"/>
              </w:rPr>
            </w:pPr>
          </w:p>
        </w:tc>
        <w:tc>
          <w:tcPr>
            <w:tcW w:w="1806" w:type="dxa"/>
          </w:tcPr>
          <w:p w14:paraId="2D188BC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Fetching wood</w:t>
            </w:r>
          </w:p>
        </w:tc>
        <w:tc>
          <w:tcPr>
            <w:tcW w:w="2363" w:type="dxa"/>
          </w:tcPr>
          <w:p w14:paraId="283240E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p w14:paraId="25C060B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tc>
      </w:tr>
      <w:tr w:rsidR="351475D8" w:rsidRPr="00970BD0" w14:paraId="7831AE32" w14:textId="77777777" w:rsidTr="11EA480C">
        <w:trPr>
          <w:trHeight w:val="300"/>
        </w:trPr>
        <w:tc>
          <w:tcPr>
            <w:tcW w:w="1411" w:type="dxa"/>
            <w:vMerge w:val="restart"/>
          </w:tcPr>
          <w:p w14:paraId="3FF19C6F"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Agriculture</w:t>
            </w:r>
          </w:p>
        </w:tc>
        <w:tc>
          <w:tcPr>
            <w:tcW w:w="1806" w:type="dxa"/>
          </w:tcPr>
          <w:p w14:paraId="21C1CD2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Weeding</w:t>
            </w:r>
          </w:p>
        </w:tc>
        <w:tc>
          <w:tcPr>
            <w:tcW w:w="2363" w:type="dxa"/>
          </w:tcPr>
          <w:p w14:paraId="335537E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Check for snakes</w:t>
            </w:r>
          </w:p>
        </w:tc>
      </w:tr>
      <w:tr w:rsidR="351475D8" w:rsidRPr="00970BD0" w14:paraId="19F7CD6E" w14:textId="77777777" w:rsidTr="11EA480C">
        <w:trPr>
          <w:trHeight w:val="300"/>
        </w:trPr>
        <w:tc>
          <w:tcPr>
            <w:tcW w:w="1411" w:type="dxa"/>
            <w:vMerge/>
          </w:tcPr>
          <w:p w14:paraId="7EAB94B3" w14:textId="77777777" w:rsidR="00D65302" w:rsidRPr="00970BD0" w:rsidRDefault="00D65302">
            <w:pPr>
              <w:rPr>
                <w:rFonts w:asciiTheme="minorHAnsi" w:hAnsiTheme="minorHAnsi" w:cstheme="minorHAnsi"/>
                <w:szCs w:val="24"/>
              </w:rPr>
            </w:pPr>
          </w:p>
        </w:tc>
        <w:tc>
          <w:tcPr>
            <w:tcW w:w="1806" w:type="dxa"/>
          </w:tcPr>
          <w:p w14:paraId="40249F9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Harvesting Vegetables and Fruit</w:t>
            </w:r>
          </w:p>
        </w:tc>
        <w:tc>
          <w:tcPr>
            <w:tcW w:w="2363" w:type="dxa"/>
          </w:tcPr>
          <w:p w14:paraId="181879A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2467C51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Check for snakes</w:t>
            </w:r>
          </w:p>
        </w:tc>
      </w:tr>
      <w:tr w:rsidR="351475D8" w:rsidRPr="00970BD0" w14:paraId="3DF50EB8" w14:textId="77777777" w:rsidTr="11EA480C">
        <w:trPr>
          <w:trHeight w:val="300"/>
        </w:trPr>
        <w:tc>
          <w:tcPr>
            <w:tcW w:w="1411" w:type="dxa"/>
            <w:vMerge/>
          </w:tcPr>
          <w:p w14:paraId="5830B35A" w14:textId="77777777" w:rsidR="00D65302" w:rsidRPr="00970BD0" w:rsidRDefault="00D65302">
            <w:pPr>
              <w:rPr>
                <w:rFonts w:asciiTheme="minorHAnsi" w:hAnsiTheme="minorHAnsi" w:cstheme="minorHAnsi"/>
                <w:szCs w:val="24"/>
              </w:rPr>
            </w:pPr>
          </w:p>
        </w:tc>
        <w:tc>
          <w:tcPr>
            <w:tcW w:w="1806" w:type="dxa"/>
          </w:tcPr>
          <w:p w14:paraId="4845378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Preparing Seedlings and Planting</w:t>
            </w:r>
          </w:p>
        </w:tc>
        <w:tc>
          <w:tcPr>
            <w:tcW w:w="2363" w:type="dxa"/>
          </w:tcPr>
          <w:p w14:paraId="20E745B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Size of field, check for snakes</w:t>
            </w:r>
          </w:p>
        </w:tc>
      </w:tr>
      <w:tr w:rsidR="351475D8" w:rsidRPr="00970BD0" w14:paraId="19FEBDBE" w14:textId="77777777" w:rsidTr="11EA480C">
        <w:trPr>
          <w:trHeight w:val="300"/>
        </w:trPr>
        <w:tc>
          <w:tcPr>
            <w:tcW w:w="1411" w:type="dxa"/>
            <w:vMerge/>
          </w:tcPr>
          <w:p w14:paraId="4BC7C7AF" w14:textId="77777777" w:rsidR="00D65302" w:rsidRPr="00970BD0" w:rsidRDefault="00D65302">
            <w:pPr>
              <w:rPr>
                <w:rFonts w:asciiTheme="minorHAnsi" w:hAnsiTheme="minorHAnsi" w:cstheme="minorHAnsi"/>
                <w:szCs w:val="24"/>
              </w:rPr>
            </w:pPr>
          </w:p>
        </w:tc>
        <w:tc>
          <w:tcPr>
            <w:tcW w:w="1806" w:type="dxa"/>
          </w:tcPr>
          <w:p w14:paraId="5EC065B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Backyard Garden</w:t>
            </w:r>
          </w:p>
        </w:tc>
        <w:tc>
          <w:tcPr>
            <w:tcW w:w="2363" w:type="dxa"/>
          </w:tcPr>
          <w:p w14:paraId="7F35F07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Cannot use dangerous tools, check for snakes</w:t>
            </w:r>
          </w:p>
        </w:tc>
      </w:tr>
      <w:tr w:rsidR="351475D8" w:rsidRPr="00970BD0" w14:paraId="6121BEA3" w14:textId="77777777" w:rsidTr="11EA480C">
        <w:trPr>
          <w:trHeight w:val="300"/>
        </w:trPr>
        <w:tc>
          <w:tcPr>
            <w:tcW w:w="1411" w:type="dxa"/>
            <w:vMerge/>
          </w:tcPr>
          <w:p w14:paraId="3B009B68" w14:textId="77777777" w:rsidR="00D65302" w:rsidRPr="00970BD0" w:rsidRDefault="00D65302">
            <w:pPr>
              <w:rPr>
                <w:rFonts w:asciiTheme="minorHAnsi" w:hAnsiTheme="minorHAnsi" w:cstheme="minorHAnsi"/>
                <w:szCs w:val="24"/>
              </w:rPr>
            </w:pPr>
          </w:p>
        </w:tc>
        <w:tc>
          <w:tcPr>
            <w:tcW w:w="1806" w:type="dxa"/>
          </w:tcPr>
          <w:p w14:paraId="33A92AA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Watering Flowers</w:t>
            </w:r>
          </w:p>
        </w:tc>
        <w:tc>
          <w:tcPr>
            <w:tcW w:w="2363" w:type="dxa"/>
          </w:tcPr>
          <w:p w14:paraId="0309366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Check for snakes,</w:t>
            </w:r>
          </w:p>
          <w:p w14:paraId="1F5993A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of Water carried</w:t>
            </w:r>
          </w:p>
        </w:tc>
      </w:tr>
      <w:tr w:rsidR="351475D8" w:rsidRPr="00970BD0" w14:paraId="63D46227" w14:textId="77777777" w:rsidTr="11EA480C">
        <w:trPr>
          <w:trHeight w:val="300"/>
        </w:trPr>
        <w:tc>
          <w:tcPr>
            <w:tcW w:w="1411" w:type="dxa"/>
            <w:vMerge/>
          </w:tcPr>
          <w:p w14:paraId="3CFD7A9E" w14:textId="77777777" w:rsidR="00D65302" w:rsidRPr="00970BD0" w:rsidRDefault="00D65302">
            <w:pPr>
              <w:rPr>
                <w:rFonts w:asciiTheme="minorHAnsi" w:hAnsiTheme="minorHAnsi" w:cstheme="minorHAnsi"/>
                <w:szCs w:val="24"/>
              </w:rPr>
            </w:pPr>
          </w:p>
        </w:tc>
        <w:tc>
          <w:tcPr>
            <w:tcW w:w="1806" w:type="dxa"/>
          </w:tcPr>
          <w:p w14:paraId="772FBB21"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Trimming of Flowers</w:t>
            </w:r>
          </w:p>
        </w:tc>
        <w:tc>
          <w:tcPr>
            <w:tcW w:w="2363" w:type="dxa"/>
          </w:tcPr>
          <w:p w14:paraId="163A4F1F"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Cannot use dangerous tools, check for snakes</w:t>
            </w:r>
          </w:p>
        </w:tc>
      </w:tr>
      <w:tr w:rsidR="351475D8" w:rsidRPr="00970BD0" w14:paraId="39817657" w14:textId="77777777" w:rsidTr="11EA480C">
        <w:trPr>
          <w:trHeight w:val="300"/>
        </w:trPr>
        <w:tc>
          <w:tcPr>
            <w:tcW w:w="1411" w:type="dxa"/>
            <w:vMerge/>
          </w:tcPr>
          <w:p w14:paraId="3483A6BE" w14:textId="77777777" w:rsidR="00D65302" w:rsidRPr="00970BD0" w:rsidRDefault="00D65302">
            <w:pPr>
              <w:rPr>
                <w:rFonts w:asciiTheme="minorHAnsi" w:hAnsiTheme="minorHAnsi" w:cstheme="minorHAnsi"/>
                <w:szCs w:val="24"/>
              </w:rPr>
            </w:pPr>
          </w:p>
        </w:tc>
        <w:tc>
          <w:tcPr>
            <w:tcW w:w="1806" w:type="dxa"/>
          </w:tcPr>
          <w:p w14:paraId="0DB76AC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Watering Crops</w:t>
            </w:r>
          </w:p>
        </w:tc>
        <w:tc>
          <w:tcPr>
            <w:tcW w:w="2363" w:type="dxa"/>
          </w:tcPr>
          <w:p w14:paraId="314A570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tc>
      </w:tr>
      <w:tr w:rsidR="351475D8" w:rsidRPr="00970BD0" w14:paraId="75D99A16" w14:textId="77777777" w:rsidTr="11EA480C">
        <w:trPr>
          <w:trHeight w:val="300"/>
        </w:trPr>
        <w:tc>
          <w:tcPr>
            <w:tcW w:w="1411" w:type="dxa"/>
            <w:vMerge/>
          </w:tcPr>
          <w:p w14:paraId="02AF9449" w14:textId="77777777" w:rsidR="00D65302" w:rsidRPr="00970BD0" w:rsidRDefault="00D65302">
            <w:pPr>
              <w:rPr>
                <w:rFonts w:asciiTheme="minorHAnsi" w:hAnsiTheme="minorHAnsi" w:cstheme="minorHAnsi"/>
                <w:szCs w:val="24"/>
              </w:rPr>
            </w:pPr>
          </w:p>
        </w:tc>
        <w:tc>
          <w:tcPr>
            <w:tcW w:w="1806" w:type="dxa"/>
          </w:tcPr>
          <w:p w14:paraId="0E3338D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Bagging Palm Nuts</w:t>
            </w:r>
          </w:p>
        </w:tc>
        <w:tc>
          <w:tcPr>
            <w:tcW w:w="2363" w:type="dxa"/>
          </w:tcPr>
          <w:p w14:paraId="26A96B3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4492694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tc>
      </w:tr>
      <w:tr w:rsidR="351475D8" w:rsidRPr="00970BD0" w14:paraId="2C1880EC" w14:textId="77777777" w:rsidTr="11EA480C">
        <w:trPr>
          <w:trHeight w:val="300"/>
        </w:trPr>
        <w:tc>
          <w:tcPr>
            <w:tcW w:w="1411" w:type="dxa"/>
            <w:vMerge/>
          </w:tcPr>
          <w:p w14:paraId="48A87228" w14:textId="77777777" w:rsidR="00D65302" w:rsidRPr="00970BD0" w:rsidRDefault="00D65302">
            <w:pPr>
              <w:rPr>
                <w:rFonts w:asciiTheme="minorHAnsi" w:hAnsiTheme="minorHAnsi" w:cstheme="minorHAnsi"/>
                <w:szCs w:val="24"/>
              </w:rPr>
            </w:pPr>
          </w:p>
        </w:tc>
        <w:tc>
          <w:tcPr>
            <w:tcW w:w="1806" w:type="dxa"/>
          </w:tcPr>
          <w:p w14:paraId="2D09AA7C"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Carrying Tools</w:t>
            </w:r>
          </w:p>
        </w:tc>
        <w:tc>
          <w:tcPr>
            <w:tcW w:w="2363" w:type="dxa"/>
          </w:tcPr>
          <w:p w14:paraId="2A0BEBF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611973D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tc>
      </w:tr>
      <w:tr w:rsidR="351475D8" w:rsidRPr="00970BD0" w14:paraId="47C19B44" w14:textId="77777777" w:rsidTr="11EA480C">
        <w:trPr>
          <w:trHeight w:val="300"/>
        </w:trPr>
        <w:tc>
          <w:tcPr>
            <w:tcW w:w="1411" w:type="dxa"/>
            <w:vMerge w:val="restart"/>
          </w:tcPr>
          <w:p w14:paraId="33B9CD4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Community Service</w:t>
            </w:r>
          </w:p>
        </w:tc>
        <w:tc>
          <w:tcPr>
            <w:tcW w:w="1806" w:type="dxa"/>
          </w:tcPr>
          <w:p w14:paraId="1485CF9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Cleaning around community during weekends or vacation</w:t>
            </w:r>
          </w:p>
        </w:tc>
        <w:tc>
          <w:tcPr>
            <w:tcW w:w="2363" w:type="dxa"/>
          </w:tcPr>
          <w:p w14:paraId="44193B2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Must use protective gear including gloves and boots, must be protected from dust</w:t>
            </w:r>
          </w:p>
        </w:tc>
      </w:tr>
      <w:tr w:rsidR="351475D8" w:rsidRPr="00970BD0" w14:paraId="6D338F71" w14:textId="77777777" w:rsidTr="11EA480C">
        <w:trPr>
          <w:trHeight w:val="300"/>
        </w:trPr>
        <w:tc>
          <w:tcPr>
            <w:tcW w:w="1411" w:type="dxa"/>
            <w:vMerge/>
          </w:tcPr>
          <w:p w14:paraId="30C8F42E" w14:textId="77777777" w:rsidR="00D65302" w:rsidRPr="00970BD0" w:rsidRDefault="00D65302">
            <w:pPr>
              <w:rPr>
                <w:rFonts w:asciiTheme="minorHAnsi" w:hAnsiTheme="minorHAnsi" w:cstheme="minorHAnsi"/>
                <w:szCs w:val="24"/>
              </w:rPr>
            </w:pPr>
          </w:p>
        </w:tc>
        <w:tc>
          <w:tcPr>
            <w:tcW w:w="1806" w:type="dxa"/>
          </w:tcPr>
          <w:p w14:paraId="3591644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Cleaning campus, church, mosque</w:t>
            </w:r>
          </w:p>
        </w:tc>
        <w:tc>
          <w:tcPr>
            <w:tcW w:w="2363" w:type="dxa"/>
          </w:tcPr>
          <w:p w14:paraId="7A5835A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Must use protective gear including gloves and boots, must be protected from dust</w:t>
            </w:r>
          </w:p>
        </w:tc>
      </w:tr>
      <w:tr w:rsidR="351475D8" w:rsidRPr="00970BD0" w14:paraId="0E51DF6A" w14:textId="77777777" w:rsidTr="11EA480C">
        <w:trPr>
          <w:trHeight w:val="300"/>
        </w:trPr>
        <w:tc>
          <w:tcPr>
            <w:tcW w:w="1411" w:type="dxa"/>
            <w:vMerge/>
          </w:tcPr>
          <w:p w14:paraId="5C74198D" w14:textId="77777777" w:rsidR="00D65302" w:rsidRPr="00970BD0" w:rsidRDefault="00D65302">
            <w:pPr>
              <w:rPr>
                <w:rFonts w:asciiTheme="minorHAnsi" w:hAnsiTheme="minorHAnsi" w:cstheme="minorHAnsi"/>
                <w:szCs w:val="24"/>
              </w:rPr>
            </w:pPr>
          </w:p>
        </w:tc>
        <w:tc>
          <w:tcPr>
            <w:tcW w:w="1806" w:type="dxa"/>
          </w:tcPr>
          <w:p w14:paraId="0E5F8B3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Distribution of citations</w:t>
            </w:r>
          </w:p>
        </w:tc>
        <w:tc>
          <w:tcPr>
            <w:tcW w:w="2363" w:type="dxa"/>
          </w:tcPr>
          <w:p w14:paraId="4FC9725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p w14:paraId="24AF48F1" w14:textId="77777777" w:rsidR="351475D8" w:rsidRPr="00970BD0" w:rsidRDefault="351475D8" w:rsidP="351475D8">
            <w:pPr>
              <w:rPr>
                <w:rFonts w:asciiTheme="minorHAnsi" w:eastAsiaTheme="minorEastAsia" w:hAnsiTheme="minorHAnsi" w:cstheme="minorHAnsi"/>
                <w:szCs w:val="24"/>
              </w:rPr>
            </w:pPr>
          </w:p>
        </w:tc>
      </w:tr>
      <w:tr w:rsidR="351475D8" w:rsidRPr="00970BD0" w14:paraId="61CBF211" w14:textId="77777777" w:rsidTr="11EA480C">
        <w:trPr>
          <w:trHeight w:val="300"/>
        </w:trPr>
        <w:tc>
          <w:tcPr>
            <w:tcW w:w="1411" w:type="dxa"/>
            <w:vMerge w:val="restart"/>
          </w:tcPr>
          <w:p w14:paraId="034D5127"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Selling/Petty Trade</w:t>
            </w:r>
          </w:p>
        </w:tc>
        <w:tc>
          <w:tcPr>
            <w:tcW w:w="1806" w:type="dxa"/>
          </w:tcPr>
          <w:p w14:paraId="28CEB6D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Selling in Family Shop</w:t>
            </w:r>
          </w:p>
        </w:tc>
        <w:tc>
          <w:tcPr>
            <w:tcW w:w="2363" w:type="dxa"/>
          </w:tcPr>
          <w:p w14:paraId="465E000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Approved products (no alcohol, cigarettes), not moving in the street</w:t>
            </w:r>
          </w:p>
        </w:tc>
      </w:tr>
      <w:tr w:rsidR="351475D8" w:rsidRPr="00970BD0" w14:paraId="11482915" w14:textId="77777777" w:rsidTr="11EA480C">
        <w:trPr>
          <w:trHeight w:val="300"/>
        </w:trPr>
        <w:tc>
          <w:tcPr>
            <w:tcW w:w="1411" w:type="dxa"/>
            <w:vMerge/>
          </w:tcPr>
          <w:p w14:paraId="7FD59BE8" w14:textId="77777777" w:rsidR="00D65302" w:rsidRPr="00970BD0" w:rsidRDefault="00D65302">
            <w:pPr>
              <w:rPr>
                <w:rFonts w:asciiTheme="minorHAnsi" w:hAnsiTheme="minorHAnsi" w:cstheme="minorHAnsi"/>
                <w:szCs w:val="24"/>
              </w:rPr>
            </w:pPr>
          </w:p>
        </w:tc>
        <w:tc>
          <w:tcPr>
            <w:tcW w:w="1806" w:type="dxa"/>
          </w:tcPr>
          <w:p w14:paraId="6A07F58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Selling in Petty Trade Stand</w:t>
            </w:r>
          </w:p>
        </w:tc>
        <w:tc>
          <w:tcPr>
            <w:tcW w:w="2363" w:type="dxa"/>
          </w:tcPr>
          <w:p w14:paraId="08BC0F6F"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Approved products (no alcohol, </w:t>
            </w:r>
            <w:r w:rsidRPr="00970BD0">
              <w:rPr>
                <w:rFonts w:asciiTheme="minorHAnsi" w:eastAsiaTheme="minorEastAsia" w:hAnsiTheme="minorHAnsi" w:cstheme="minorHAnsi"/>
                <w:szCs w:val="24"/>
              </w:rPr>
              <w:lastRenderedPageBreak/>
              <w:t>cigarettes), not moving in the street</w:t>
            </w:r>
          </w:p>
        </w:tc>
      </w:tr>
      <w:tr w:rsidR="351475D8" w:rsidRPr="00970BD0" w14:paraId="6A229DB2" w14:textId="77777777" w:rsidTr="11EA480C">
        <w:trPr>
          <w:trHeight w:val="300"/>
        </w:trPr>
        <w:tc>
          <w:tcPr>
            <w:tcW w:w="1411" w:type="dxa"/>
            <w:vMerge/>
          </w:tcPr>
          <w:p w14:paraId="620FDFB7" w14:textId="77777777" w:rsidR="00D65302" w:rsidRPr="00970BD0" w:rsidRDefault="00D65302">
            <w:pPr>
              <w:rPr>
                <w:rFonts w:asciiTheme="minorHAnsi" w:hAnsiTheme="minorHAnsi" w:cstheme="minorHAnsi"/>
                <w:szCs w:val="24"/>
              </w:rPr>
            </w:pPr>
          </w:p>
        </w:tc>
        <w:tc>
          <w:tcPr>
            <w:tcW w:w="1806" w:type="dxa"/>
          </w:tcPr>
          <w:p w14:paraId="558BBD0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Stock taking</w:t>
            </w:r>
          </w:p>
        </w:tc>
        <w:tc>
          <w:tcPr>
            <w:tcW w:w="2363" w:type="dxa"/>
          </w:tcPr>
          <w:p w14:paraId="002CCA8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0BE25673"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Approved products (no alcohol, cigarettes)</w:t>
            </w:r>
          </w:p>
        </w:tc>
      </w:tr>
      <w:tr w:rsidR="351475D8" w:rsidRPr="00970BD0" w14:paraId="34DF10D4" w14:textId="77777777" w:rsidTr="11EA480C">
        <w:trPr>
          <w:trHeight w:val="300"/>
        </w:trPr>
        <w:tc>
          <w:tcPr>
            <w:tcW w:w="1411" w:type="dxa"/>
            <w:vMerge/>
          </w:tcPr>
          <w:p w14:paraId="620303AB" w14:textId="77777777" w:rsidR="00D65302" w:rsidRPr="00970BD0" w:rsidRDefault="00D65302">
            <w:pPr>
              <w:rPr>
                <w:rFonts w:asciiTheme="minorHAnsi" w:hAnsiTheme="minorHAnsi" w:cstheme="minorHAnsi"/>
                <w:szCs w:val="24"/>
              </w:rPr>
            </w:pPr>
          </w:p>
        </w:tc>
        <w:tc>
          <w:tcPr>
            <w:tcW w:w="1806" w:type="dxa"/>
          </w:tcPr>
          <w:p w14:paraId="10F948B3"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Sorting of Items</w:t>
            </w:r>
          </w:p>
        </w:tc>
        <w:tc>
          <w:tcPr>
            <w:tcW w:w="2363" w:type="dxa"/>
          </w:tcPr>
          <w:p w14:paraId="7E577E2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7F35394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Approved products (no alcohol, cigarettes)</w:t>
            </w:r>
          </w:p>
        </w:tc>
      </w:tr>
      <w:tr w:rsidR="351475D8" w:rsidRPr="00970BD0" w14:paraId="62D82666" w14:textId="77777777" w:rsidTr="11EA480C">
        <w:trPr>
          <w:trHeight w:val="300"/>
        </w:trPr>
        <w:tc>
          <w:tcPr>
            <w:tcW w:w="1411" w:type="dxa"/>
            <w:vMerge/>
          </w:tcPr>
          <w:p w14:paraId="125FB6AD" w14:textId="77777777" w:rsidR="00D65302" w:rsidRPr="00970BD0" w:rsidRDefault="00D65302">
            <w:pPr>
              <w:rPr>
                <w:rFonts w:asciiTheme="minorHAnsi" w:hAnsiTheme="minorHAnsi" w:cstheme="minorHAnsi"/>
                <w:szCs w:val="24"/>
              </w:rPr>
            </w:pPr>
          </w:p>
        </w:tc>
        <w:tc>
          <w:tcPr>
            <w:tcW w:w="1806" w:type="dxa"/>
          </w:tcPr>
          <w:p w14:paraId="762FDFF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Dusting/cleaning items</w:t>
            </w:r>
          </w:p>
        </w:tc>
        <w:tc>
          <w:tcPr>
            <w:tcW w:w="2363" w:type="dxa"/>
          </w:tcPr>
          <w:p w14:paraId="67EBB424"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5DC78CD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Approved products (no alcohol, cigarettes)</w:t>
            </w:r>
          </w:p>
        </w:tc>
      </w:tr>
      <w:tr w:rsidR="351475D8" w:rsidRPr="00970BD0" w14:paraId="30D66908" w14:textId="77777777" w:rsidTr="11EA480C">
        <w:trPr>
          <w:trHeight w:val="300"/>
        </w:trPr>
        <w:tc>
          <w:tcPr>
            <w:tcW w:w="1411" w:type="dxa"/>
            <w:vMerge/>
          </w:tcPr>
          <w:p w14:paraId="1302646A" w14:textId="77777777" w:rsidR="00D65302" w:rsidRPr="00970BD0" w:rsidRDefault="00D65302">
            <w:pPr>
              <w:rPr>
                <w:rFonts w:asciiTheme="minorHAnsi" w:hAnsiTheme="minorHAnsi" w:cstheme="minorHAnsi"/>
                <w:szCs w:val="24"/>
              </w:rPr>
            </w:pPr>
          </w:p>
        </w:tc>
        <w:tc>
          <w:tcPr>
            <w:tcW w:w="1806" w:type="dxa"/>
          </w:tcPr>
          <w:p w14:paraId="4B57E133"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Plaiting/braiding hair</w:t>
            </w:r>
          </w:p>
        </w:tc>
        <w:tc>
          <w:tcPr>
            <w:tcW w:w="2363" w:type="dxa"/>
          </w:tcPr>
          <w:p w14:paraId="6F3EDCA1" w14:textId="77777777" w:rsidR="351475D8" w:rsidRPr="00970BD0" w:rsidRDefault="351475D8" w:rsidP="351475D8">
            <w:pPr>
              <w:tabs>
                <w:tab w:val="left" w:pos="195"/>
              </w:tabs>
              <w:rPr>
                <w:rFonts w:asciiTheme="minorHAnsi" w:eastAsiaTheme="minorEastAsia" w:hAnsiTheme="minorHAnsi" w:cstheme="minorHAnsi"/>
                <w:szCs w:val="24"/>
              </w:rPr>
            </w:pPr>
            <w:r w:rsidRPr="00970BD0">
              <w:rPr>
                <w:rFonts w:asciiTheme="minorHAnsi" w:eastAsiaTheme="minorEastAsia" w:hAnsiTheme="minorHAnsi" w:cstheme="minorHAnsi"/>
                <w:szCs w:val="24"/>
              </w:rPr>
              <w:t>Cannot use hot or sharp tools</w:t>
            </w:r>
          </w:p>
        </w:tc>
      </w:tr>
      <w:tr w:rsidR="351475D8" w:rsidRPr="00970BD0" w14:paraId="18136366" w14:textId="77777777" w:rsidTr="11EA480C">
        <w:trPr>
          <w:trHeight w:val="300"/>
        </w:trPr>
        <w:tc>
          <w:tcPr>
            <w:tcW w:w="1411" w:type="dxa"/>
            <w:vMerge w:val="restart"/>
          </w:tcPr>
          <w:p w14:paraId="0FA2CE5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Cadet Work</w:t>
            </w:r>
          </w:p>
        </w:tc>
        <w:tc>
          <w:tcPr>
            <w:tcW w:w="1806" w:type="dxa"/>
          </w:tcPr>
          <w:p w14:paraId="4716FCA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Photocopying</w:t>
            </w:r>
          </w:p>
        </w:tc>
        <w:tc>
          <w:tcPr>
            <w:tcW w:w="2363" w:type="dxa"/>
          </w:tcPr>
          <w:p w14:paraId="1EFCFDAB" w14:textId="77777777" w:rsidR="351475D8" w:rsidRPr="00970BD0" w:rsidRDefault="351475D8" w:rsidP="351475D8">
            <w:pPr>
              <w:tabs>
                <w:tab w:val="left" w:pos="195"/>
              </w:tabs>
              <w:rPr>
                <w:rFonts w:asciiTheme="minorHAnsi" w:eastAsiaTheme="minorEastAsia" w:hAnsiTheme="minorHAnsi" w:cstheme="minorHAnsi"/>
                <w:szCs w:val="24"/>
              </w:rPr>
            </w:pPr>
            <w:r w:rsidRPr="00970BD0">
              <w:rPr>
                <w:rFonts w:asciiTheme="minorHAnsi" w:eastAsiaTheme="minorEastAsia" w:hAnsiTheme="minorHAnsi" w:cstheme="minorHAnsi"/>
                <w:szCs w:val="24"/>
              </w:rPr>
              <w:t>Machine must be in good working order</w:t>
            </w:r>
          </w:p>
        </w:tc>
      </w:tr>
      <w:tr w:rsidR="351475D8" w:rsidRPr="00970BD0" w14:paraId="7F241A05" w14:textId="77777777" w:rsidTr="11EA480C">
        <w:trPr>
          <w:trHeight w:val="300"/>
        </w:trPr>
        <w:tc>
          <w:tcPr>
            <w:tcW w:w="1411" w:type="dxa"/>
            <w:vMerge/>
          </w:tcPr>
          <w:p w14:paraId="4DD4296A" w14:textId="77777777" w:rsidR="00D65302" w:rsidRPr="00970BD0" w:rsidRDefault="00D65302">
            <w:pPr>
              <w:rPr>
                <w:rFonts w:asciiTheme="minorHAnsi" w:hAnsiTheme="minorHAnsi" w:cstheme="minorHAnsi"/>
                <w:szCs w:val="24"/>
              </w:rPr>
            </w:pPr>
          </w:p>
        </w:tc>
        <w:tc>
          <w:tcPr>
            <w:tcW w:w="1806" w:type="dxa"/>
          </w:tcPr>
          <w:p w14:paraId="123CA5D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Delivering documents</w:t>
            </w:r>
          </w:p>
        </w:tc>
        <w:tc>
          <w:tcPr>
            <w:tcW w:w="2363" w:type="dxa"/>
          </w:tcPr>
          <w:p w14:paraId="092FFBC4" w14:textId="77777777" w:rsidR="351475D8" w:rsidRPr="00970BD0" w:rsidRDefault="351475D8" w:rsidP="351475D8">
            <w:pPr>
              <w:tabs>
                <w:tab w:val="left" w:pos="195"/>
              </w:tabs>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 weight carried</w:t>
            </w:r>
          </w:p>
        </w:tc>
      </w:tr>
      <w:tr w:rsidR="351475D8" w:rsidRPr="00970BD0" w14:paraId="27616784" w14:textId="77777777" w:rsidTr="11EA480C">
        <w:trPr>
          <w:trHeight w:val="300"/>
        </w:trPr>
        <w:tc>
          <w:tcPr>
            <w:tcW w:w="1411" w:type="dxa"/>
            <w:vMerge/>
          </w:tcPr>
          <w:p w14:paraId="0A37A73A" w14:textId="77777777" w:rsidR="00D65302" w:rsidRPr="00970BD0" w:rsidRDefault="00D65302">
            <w:pPr>
              <w:rPr>
                <w:rFonts w:asciiTheme="minorHAnsi" w:hAnsiTheme="minorHAnsi" w:cstheme="minorHAnsi"/>
                <w:szCs w:val="24"/>
              </w:rPr>
            </w:pPr>
          </w:p>
        </w:tc>
        <w:tc>
          <w:tcPr>
            <w:tcW w:w="1806" w:type="dxa"/>
          </w:tcPr>
          <w:p w14:paraId="4476500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Office attendance</w:t>
            </w:r>
          </w:p>
        </w:tc>
        <w:tc>
          <w:tcPr>
            <w:tcW w:w="2363" w:type="dxa"/>
          </w:tcPr>
          <w:p w14:paraId="5D4481E4" w14:textId="77777777" w:rsidR="351475D8" w:rsidRPr="00970BD0" w:rsidRDefault="351475D8" w:rsidP="11EA480C">
            <w:pPr>
              <w:tabs>
                <w:tab w:val="left" w:pos="195"/>
              </w:tabs>
              <w:rPr>
                <w:rFonts w:asciiTheme="minorHAnsi" w:eastAsiaTheme="minorEastAsia" w:hAnsiTheme="minorHAnsi" w:cstheme="minorBidi"/>
              </w:rPr>
            </w:pPr>
          </w:p>
        </w:tc>
      </w:tr>
    </w:tbl>
    <w:p w14:paraId="4E1DEE55" w14:textId="77777777" w:rsidR="00DB64CF" w:rsidRPr="00970BD0" w:rsidRDefault="00DB64CF" w:rsidP="11EA7B37">
      <w:pPr>
        <w:pStyle w:val="AGNormal"/>
        <w:rPr>
          <w:rFonts w:asciiTheme="minorHAnsi" w:hAnsiTheme="minorHAnsi" w:cstheme="minorHAnsi"/>
        </w:rPr>
      </w:pPr>
    </w:p>
    <w:p w14:paraId="399FBB45" w14:textId="17E17EDB" w:rsidR="190B41ED" w:rsidRPr="00970BD0" w:rsidRDefault="190B41ED" w:rsidP="0076452C">
      <w:pPr>
        <w:pStyle w:val="BodyText"/>
      </w:pPr>
      <w:r w:rsidRPr="00970BD0">
        <w:t>Examples of Light Work:</w:t>
      </w:r>
    </w:p>
    <w:p w14:paraId="2FA8CDC4" w14:textId="16380BC2" w:rsidR="190B41ED" w:rsidRPr="00970BD0" w:rsidRDefault="7C04E3B4" w:rsidP="00D007C1">
      <w:pPr>
        <w:pStyle w:val="BodyText"/>
        <w:numPr>
          <w:ilvl w:val="0"/>
          <w:numId w:val="34"/>
        </w:numPr>
      </w:pPr>
      <w:r>
        <w:t>Sarah is 13 years old and works at</w:t>
      </w:r>
      <w:r w:rsidR="21F4AE7A">
        <w:t xml:space="preserve"> her family shop </w:t>
      </w:r>
      <w:r w:rsidR="050F93F6">
        <w:t>two</w:t>
      </w:r>
      <w:r w:rsidR="21F4AE7A">
        <w:t xml:space="preserve"> hours a day for 5 days a week after school. She helps take stock of the store. </w:t>
      </w:r>
    </w:p>
    <w:p w14:paraId="0A37501D" w14:textId="02D652B1" w:rsidR="00F57563" w:rsidRPr="00970BD0" w:rsidRDefault="3F19395F" w:rsidP="00D007C1">
      <w:pPr>
        <w:pStyle w:val="BodyText"/>
        <w:numPr>
          <w:ilvl w:val="0"/>
          <w:numId w:val="34"/>
        </w:numPr>
      </w:pPr>
      <w:r>
        <w:t>David</w:t>
      </w:r>
      <w:r w:rsidR="0539280F">
        <w:t xml:space="preserve"> is 14 years old and</w:t>
      </w:r>
      <w:r>
        <w:t xml:space="preserve"> works </w:t>
      </w:r>
      <w:r w:rsidR="050F93F6">
        <w:t>two</w:t>
      </w:r>
      <w:r>
        <w:t xml:space="preserve"> hours per day on Saturday and Sunday in the afternoon. He helps sweep the floors of the community center</w:t>
      </w:r>
      <w:r w:rsidR="522AB25F">
        <w:t>.</w:t>
      </w:r>
      <w:r>
        <w:t xml:space="preserve"> </w:t>
      </w:r>
    </w:p>
    <w:p w14:paraId="5D027ABE" w14:textId="77777777" w:rsidR="00F46FD3" w:rsidRDefault="00F46FD3" w:rsidP="00D839C6">
      <w:pPr>
        <w:pStyle w:val="BodyText"/>
      </w:pPr>
    </w:p>
    <w:p w14:paraId="337FAD73" w14:textId="77777777" w:rsidR="00EC0D60" w:rsidRDefault="00EC0D60" w:rsidP="00D839C6">
      <w:pPr>
        <w:pStyle w:val="BodyText"/>
      </w:pPr>
    </w:p>
    <w:p w14:paraId="2F8727D3" w14:textId="77777777" w:rsidR="00EC0D60" w:rsidRDefault="00EC0D60" w:rsidP="00D839C6">
      <w:pPr>
        <w:pStyle w:val="BodyText"/>
      </w:pPr>
    </w:p>
    <w:p w14:paraId="437EE749" w14:textId="77777777" w:rsidR="00EC0D60" w:rsidRDefault="00EC0D60" w:rsidP="00D839C6">
      <w:pPr>
        <w:pStyle w:val="BodyText"/>
      </w:pPr>
    </w:p>
    <w:p w14:paraId="0298DFB8" w14:textId="77777777" w:rsidR="00EC0D60" w:rsidRDefault="00EC0D60" w:rsidP="00D839C6">
      <w:pPr>
        <w:pStyle w:val="BodyText"/>
      </w:pPr>
    </w:p>
    <w:p w14:paraId="79A3EA5F" w14:textId="77777777" w:rsidR="00DD305B" w:rsidRPr="00970BD0" w:rsidRDefault="00DD305B" w:rsidP="00D839C6">
      <w:pPr>
        <w:pStyle w:val="BodyText"/>
      </w:pPr>
    </w:p>
    <w:p w14:paraId="57AEFC5B" w14:textId="2FEDFAF5" w:rsidR="00F87B70" w:rsidRPr="00970BD0" w:rsidRDefault="45321BF7" w:rsidP="000E2125">
      <w:pPr>
        <w:pStyle w:val="Heading1"/>
      </w:pPr>
      <w:bookmarkStart w:id="9" w:name="_Toc141901472"/>
      <w:bookmarkStart w:id="10" w:name="_Toc151117924"/>
      <w:r w:rsidRPr="1E4FB085">
        <w:lastRenderedPageBreak/>
        <w:t>C</w:t>
      </w:r>
      <w:bookmarkEnd w:id="9"/>
      <w:r w:rsidR="0076452C">
        <w:t>hapter 4: Identifying Child Labour</w:t>
      </w:r>
      <w:bookmarkEnd w:id="10"/>
    </w:p>
    <w:p w14:paraId="36922568" w14:textId="77777777" w:rsidR="00F87B70" w:rsidRPr="007D5B84" w:rsidRDefault="00F87B70" w:rsidP="00925E33">
      <w:pPr>
        <w:pStyle w:val="Heading2"/>
        <w:rPr>
          <w:rFonts w:cstheme="minorHAnsi"/>
          <w:szCs w:val="24"/>
        </w:rPr>
      </w:pPr>
      <w:bookmarkStart w:id="11" w:name="_Toc141901473"/>
      <w:bookmarkStart w:id="12" w:name="_Toc151117925"/>
      <w:r w:rsidRPr="3CD8C2AF">
        <w:t>Common Forms of Child Labour in Liberia</w:t>
      </w:r>
      <w:bookmarkEnd w:id="11"/>
      <w:bookmarkEnd w:id="12"/>
    </w:p>
    <w:p w14:paraId="462472B3" w14:textId="718D5CB1" w:rsidR="0C457F81" w:rsidRDefault="0C457F81" w:rsidP="3CD8C2AF">
      <w:pPr>
        <w:pStyle w:val="BodyText"/>
        <w:spacing w:after="0"/>
        <w:rPr>
          <w:rFonts w:ascii="Calibri" w:eastAsia="Calibri" w:hAnsi="Calibri" w:cs="Calibri"/>
          <w:bCs w:val="0"/>
          <w:color w:val="000000"/>
        </w:rPr>
      </w:pPr>
      <w:r w:rsidRPr="3CD8C2AF">
        <w:rPr>
          <w:rFonts w:ascii="Calibri" w:eastAsia="Calibri" w:hAnsi="Calibri" w:cs="Calibri"/>
          <w:bCs w:val="0"/>
          <w:color w:val="000000"/>
        </w:rPr>
        <w:t>Child labour most often occurs in the agricultural sector:</w:t>
      </w:r>
    </w:p>
    <w:p w14:paraId="6CFD646D" w14:textId="5DC74C2D" w:rsidR="0C457F81" w:rsidRDefault="0C457F81" w:rsidP="00D007C1">
      <w:pPr>
        <w:pStyle w:val="BodyText"/>
        <w:numPr>
          <w:ilvl w:val="0"/>
          <w:numId w:val="25"/>
        </w:numPr>
        <w:spacing w:after="0"/>
        <w:rPr>
          <w:rFonts w:ascii="Calibri" w:eastAsia="Calibri" w:hAnsi="Calibri" w:cs="Calibri"/>
          <w:bCs w:val="0"/>
          <w:color w:val="000000"/>
        </w:rPr>
      </w:pPr>
      <w:r w:rsidRPr="3CD8C2AF">
        <w:rPr>
          <w:rFonts w:ascii="Calibri" w:eastAsia="Calibri" w:hAnsi="Calibri" w:cs="Calibri"/>
          <w:bCs w:val="0"/>
          <w:color w:val="000000"/>
        </w:rPr>
        <w:t>Small scale rubber plantations</w:t>
      </w:r>
    </w:p>
    <w:p w14:paraId="367E358B" w14:textId="40A21570" w:rsidR="0C457F81" w:rsidRDefault="0C457F81" w:rsidP="00D007C1">
      <w:pPr>
        <w:pStyle w:val="BodyText"/>
        <w:numPr>
          <w:ilvl w:val="0"/>
          <w:numId w:val="25"/>
        </w:numPr>
        <w:spacing w:after="0"/>
        <w:rPr>
          <w:rFonts w:ascii="Calibri" w:eastAsia="Calibri" w:hAnsi="Calibri" w:cs="Calibri"/>
          <w:bCs w:val="0"/>
          <w:color w:val="000000"/>
        </w:rPr>
      </w:pPr>
      <w:r w:rsidRPr="3CD8C2AF">
        <w:rPr>
          <w:rFonts w:ascii="Calibri" w:eastAsia="Calibri" w:hAnsi="Calibri" w:cs="Calibri"/>
          <w:bCs w:val="0"/>
          <w:color w:val="000000"/>
        </w:rPr>
        <w:t>Production of charcoal, cocoa, coffee, casava, sugarcane, and other substances</w:t>
      </w:r>
    </w:p>
    <w:p w14:paraId="7E239663" w14:textId="1BEBE3E0" w:rsidR="0C457F81" w:rsidRDefault="0C457F81" w:rsidP="00D007C1">
      <w:pPr>
        <w:pStyle w:val="BodyText"/>
        <w:numPr>
          <w:ilvl w:val="0"/>
          <w:numId w:val="25"/>
        </w:numPr>
        <w:spacing w:after="0"/>
        <w:rPr>
          <w:rFonts w:ascii="Calibri" w:eastAsia="Calibri" w:hAnsi="Calibri" w:cs="Calibri"/>
          <w:bCs w:val="0"/>
          <w:color w:val="000000"/>
        </w:rPr>
      </w:pPr>
      <w:r w:rsidRPr="3CD8C2AF">
        <w:rPr>
          <w:rFonts w:ascii="Calibri" w:eastAsia="Calibri" w:hAnsi="Calibri" w:cs="Calibri"/>
          <w:bCs w:val="0"/>
          <w:color w:val="000000"/>
        </w:rPr>
        <w:t xml:space="preserve">Familial fishing and aquaculture work </w:t>
      </w:r>
    </w:p>
    <w:p w14:paraId="6D933A4A" w14:textId="48CFFFFE" w:rsidR="3CD8C2AF" w:rsidRDefault="3CD8C2AF" w:rsidP="3CD8C2AF">
      <w:pPr>
        <w:spacing w:line="240" w:lineRule="auto"/>
        <w:rPr>
          <w:rFonts w:ascii="Calibri" w:eastAsia="Calibri" w:hAnsi="Calibri" w:cs="Calibri"/>
          <w:color w:val="000000"/>
          <w:sz w:val="24"/>
          <w:szCs w:val="24"/>
        </w:rPr>
      </w:pPr>
    </w:p>
    <w:p w14:paraId="3B7CECFD" w14:textId="08DE7D58" w:rsidR="0C457F81" w:rsidRDefault="0C457F81" w:rsidP="3CD8C2AF">
      <w:pPr>
        <w:pStyle w:val="BodyText"/>
        <w:spacing w:after="0"/>
        <w:rPr>
          <w:rFonts w:ascii="Calibri" w:eastAsia="Calibri" w:hAnsi="Calibri" w:cs="Calibri"/>
          <w:bCs w:val="0"/>
          <w:color w:val="000000"/>
        </w:rPr>
      </w:pPr>
      <w:r w:rsidRPr="3CD8C2AF">
        <w:rPr>
          <w:rFonts w:ascii="Calibri" w:eastAsia="Calibri" w:hAnsi="Calibri" w:cs="Calibri"/>
          <w:bCs w:val="0"/>
          <w:color w:val="000000"/>
        </w:rPr>
        <w:t>Child labour in the services and industry sectors:</w:t>
      </w:r>
    </w:p>
    <w:p w14:paraId="5E9204D8" w14:textId="107FE894" w:rsidR="0C457F81" w:rsidRDefault="0C457F81" w:rsidP="00D007C1">
      <w:pPr>
        <w:pStyle w:val="BodyText"/>
        <w:numPr>
          <w:ilvl w:val="0"/>
          <w:numId w:val="25"/>
        </w:numPr>
        <w:spacing w:after="0"/>
        <w:rPr>
          <w:rFonts w:ascii="Calibri" w:eastAsia="Calibri" w:hAnsi="Calibri" w:cs="Calibri"/>
          <w:bCs w:val="0"/>
          <w:color w:val="000000"/>
        </w:rPr>
      </w:pPr>
      <w:r w:rsidRPr="3CD8C2AF">
        <w:rPr>
          <w:rFonts w:ascii="Calibri" w:eastAsia="Calibri" w:hAnsi="Calibri" w:cs="Calibri"/>
          <w:bCs w:val="0"/>
          <w:color w:val="000000"/>
        </w:rPr>
        <w:t>Domestic work and street work - vending and begging</w:t>
      </w:r>
    </w:p>
    <w:p w14:paraId="5A462C70" w14:textId="26EDB815" w:rsidR="0C457F81" w:rsidRDefault="72811753" w:rsidP="347CE254">
      <w:pPr>
        <w:pStyle w:val="BodyText"/>
        <w:numPr>
          <w:ilvl w:val="0"/>
          <w:numId w:val="25"/>
        </w:numPr>
        <w:rPr>
          <w:rFonts w:ascii="Calibri" w:eastAsia="Calibri" w:hAnsi="Calibri" w:cs="Calibri"/>
          <w:color w:val="000000" w:themeColor="text1"/>
        </w:rPr>
      </w:pPr>
      <w:r w:rsidRPr="347CE254">
        <w:rPr>
          <w:rFonts w:ascii="Calibri" w:eastAsia="Calibri" w:hAnsi="Calibri" w:cs="Calibri"/>
          <w:color w:val="000000" w:themeColor="text1"/>
        </w:rPr>
        <w:t>Mining diamonds and gold, cutting and crushing stone</w:t>
      </w:r>
    </w:p>
    <w:p w14:paraId="2E17279E" w14:textId="769A1DEB" w:rsidR="351475D8" w:rsidRDefault="351475D8" w:rsidP="00925E33">
      <w:pPr>
        <w:pStyle w:val="Heading2"/>
      </w:pPr>
    </w:p>
    <w:p w14:paraId="2E61C804" w14:textId="748F7100" w:rsidR="0076452C" w:rsidRPr="00724F40" w:rsidRDefault="00473303" w:rsidP="00724F40">
      <w:pPr>
        <w:pStyle w:val="AGNormal"/>
        <w:jc w:val="center"/>
      </w:pPr>
      <w:r>
        <w:rPr>
          <w:noProof/>
        </w:rPr>
        <w:drawing>
          <wp:inline distT="0" distB="0" distL="0" distR="0" wp14:anchorId="3E69A760" wp14:editId="6F2828AD">
            <wp:extent cx="462915" cy="462915"/>
            <wp:effectExtent l="0" t="0" r="0" b="0"/>
            <wp:docPr id="569569544" name="Picture 569569544" descr="Traffic c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69544" name="Graphic 569569544" descr="Traffic cone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85394" cy="485394"/>
                    </a:xfrm>
                    <a:prstGeom prst="rect">
                      <a:avLst/>
                    </a:prstGeom>
                  </pic:spPr>
                </pic:pic>
              </a:graphicData>
            </a:graphic>
          </wp:inline>
        </w:drawing>
      </w:r>
      <w:r>
        <w:t xml:space="preserve">   </w:t>
      </w:r>
      <w:r>
        <w:rPr>
          <w:noProof/>
        </w:rPr>
        <w:drawing>
          <wp:inline distT="0" distB="0" distL="0" distR="0" wp14:anchorId="327A90D5" wp14:editId="349F951F">
            <wp:extent cx="486137" cy="486137"/>
            <wp:effectExtent l="0" t="0" r="0" b="0"/>
            <wp:docPr id="1271642338" name="Picture 1271642338" descr="Mop and buck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42338" name="Graphic 1271642338" descr="Mop and bucket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06799" cy="506799"/>
                    </a:xfrm>
                    <a:prstGeom prst="rect">
                      <a:avLst/>
                    </a:prstGeom>
                  </pic:spPr>
                </pic:pic>
              </a:graphicData>
            </a:graphic>
          </wp:inline>
        </w:drawing>
      </w:r>
      <w:r>
        <w:t xml:space="preserve">     </w:t>
      </w:r>
      <w:r>
        <w:rPr>
          <w:noProof/>
        </w:rPr>
        <w:drawing>
          <wp:inline distT="0" distB="0" distL="0" distR="0" wp14:anchorId="31E393A5" wp14:editId="1AB34883">
            <wp:extent cx="532435" cy="532435"/>
            <wp:effectExtent l="0" t="0" r="0" b="0"/>
            <wp:docPr id="1891191519" name="Picture 1891191519" descr="Fish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91519" name="Graphic 1891191519" descr="Fishing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374" cy="546374"/>
                    </a:xfrm>
                    <a:prstGeom prst="rect">
                      <a:avLst/>
                    </a:prstGeom>
                  </pic:spPr>
                </pic:pic>
              </a:graphicData>
            </a:graphic>
          </wp:inline>
        </w:drawing>
      </w:r>
      <w:r>
        <w:t xml:space="preserve">     </w:t>
      </w:r>
      <w:r>
        <w:rPr>
          <w:noProof/>
        </w:rPr>
        <w:drawing>
          <wp:inline distT="0" distB="0" distL="0" distR="0" wp14:anchorId="33A153D6" wp14:editId="0640C878">
            <wp:extent cx="450850" cy="450850"/>
            <wp:effectExtent l="0" t="0" r="0" b="0"/>
            <wp:docPr id="2003004929" name="Picture 2003004929" descr="Bar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04929" name="Graphic 2003004929" descr="Barn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rot="10800000" flipV="1">
                      <a:off x="0" y="0"/>
                      <a:ext cx="458641" cy="458641"/>
                    </a:xfrm>
                    <a:prstGeom prst="rect">
                      <a:avLst/>
                    </a:prstGeom>
                  </pic:spPr>
                </pic:pic>
              </a:graphicData>
            </a:graphic>
          </wp:inline>
        </w:drawing>
      </w:r>
      <w:bookmarkStart w:id="13" w:name="_Toc141901474"/>
    </w:p>
    <w:p w14:paraId="0C87EB5B" w14:textId="57C15189" w:rsidR="00F87B70" w:rsidRPr="00F46FD3" w:rsidRDefault="3557E0F6" w:rsidP="00925E33">
      <w:pPr>
        <w:pStyle w:val="Heading2"/>
      </w:pPr>
      <w:bookmarkStart w:id="14" w:name="_Toc151117926"/>
      <w:r w:rsidRPr="00F46FD3">
        <w:lastRenderedPageBreak/>
        <w:t>Indicators of Child Labour</w:t>
      </w:r>
      <w:bookmarkEnd w:id="13"/>
      <w:bookmarkEnd w:id="14"/>
    </w:p>
    <w:p w14:paraId="006AB427" w14:textId="28FF5959" w:rsidR="009E4868" w:rsidRPr="009E4868" w:rsidRDefault="703A5B6B" w:rsidP="347CE254">
      <w:pPr>
        <w:spacing w:line="240" w:lineRule="auto"/>
        <w:jc w:val="both"/>
        <w:textAlignment w:val="baseline"/>
        <w:rPr>
          <w:rFonts w:asciiTheme="minorHAnsi" w:eastAsia="Times New Roman" w:hAnsiTheme="minorHAnsi" w:cstheme="minorBidi"/>
          <w:sz w:val="24"/>
          <w:szCs w:val="24"/>
        </w:rPr>
      </w:pPr>
      <w:r w:rsidRPr="347CE254">
        <w:rPr>
          <w:rFonts w:asciiTheme="minorHAnsi" w:eastAsia="Times New Roman" w:hAnsiTheme="minorHAnsi" w:cstheme="minorBidi"/>
          <w:color w:val="000000" w:themeColor="text1"/>
          <w:sz w:val="24"/>
          <w:szCs w:val="24"/>
        </w:rPr>
        <w:t xml:space="preserve">When </w:t>
      </w:r>
      <w:r w:rsidR="050F93F6" w:rsidRPr="347CE254">
        <w:rPr>
          <w:rFonts w:asciiTheme="minorHAnsi" w:eastAsia="Times New Roman" w:hAnsiTheme="minorHAnsi" w:cstheme="minorBidi"/>
          <w:color w:val="000000" w:themeColor="text1"/>
          <w:sz w:val="24"/>
          <w:szCs w:val="24"/>
        </w:rPr>
        <w:t xml:space="preserve">identifying </w:t>
      </w:r>
      <w:r w:rsidRPr="347CE254">
        <w:rPr>
          <w:rFonts w:asciiTheme="minorHAnsi" w:eastAsia="Times New Roman" w:hAnsiTheme="minorHAnsi" w:cstheme="minorBidi"/>
          <w:color w:val="000000" w:themeColor="text1"/>
          <w:sz w:val="24"/>
          <w:szCs w:val="24"/>
        </w:rPr>
        <w:t>potential situations of child labour, all police officers should consider the following indicators to help determine what type of labour or work it is and what evidence they would need to</w:t>
      </w:r>
      <w:r w:rsidR="050F93F6" w:rsidRPr="347CE254">
        <w:rPr>
          <w:rFonts w:asciiTheme="minorHAnsi" w:eastAsia="Times New Roman" w:hAnsiTheme="minorHAnsi" w:cstheme="minorBidi"/>
          <w:color w:val="000000" w:themeColor="text1"/>
          <w:sz w:val="24"/>
          <w:szCs w:val="24"/>
        </w:rPr>
        <w:t xml:space="preserve"> obtain</w:t>
      </w:r>
      <w:r w:rsidRPr="347CE254">
        <w:rPr>
          <w:rFonts w:asciiTheme="minorHAnsi" w:eastAsia="Times New Roman" w:hAnsiTheme="minorHAnsi" w:cstheme="minorBidi"/>
          <w:color w:val="000000" w:themeColor="text1"/>
          <w:sz w:val="24"/>
          <w:szCs w:val="24"/>
        </w:rPr>
        <w:t>: </w:t>
      </w:r>
    </w:p>
    <w:p w14:paraId="188DDF63" w14:textId="77777777" w:rsidR="009E4868" w:rsidRPr="009E4868" w:rsidRDefault="009E4868" w:rsidP="009E4868">
      <w:pPr>
        <w:spacing w:line="240" w:lineRule="auto"/>
        <w:textAlignment w:val="baseline"/>
        <w:rPr>
          <w:rFonts w:asciiTheme="minorHAnsi" w:eastAsia="Times New Roman" w:hAnsiTheme="minorHAnsi" w:cstheme="minorHAnsi"/>
          <w:sz w:val="24"/>
          <w:szCs w:val="24"/>
        </w:rPr>
      </w:pPr>
      <w:r w:rsidRPr="009E4868">
        <w:rPr>
          <w:rFonts w:asciiTheme="minorHAnsi" w:eastAsia="Times New Roman" w:hAnsiTheme="minorHAnsi" w:cstheme="minorHAnsi"/>
          <w:color w:val="000000"/>
          <w:sz w:val="24"/>
          <w:szCs w:val="24"/>
        </w:rPr>
        <w:t> </w:t>
      </w:r>
    </w:p>
    <w:tbl>
      <w:tblPr>
        <w:tblW w:w="531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10"/>
      </w:tblGrid>
      <w:tr w:rsidR="009E4868" w:rsidRPr="009E4868" w14:paraId="07A24684" w14:textId="77777777" w:rsidTr="347CE254">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BF9AAE" w14:textId="77777777" w:rsidR="009E4868" w:rsidRPr="009E4868" w:rsidRDefault="009E4868" w:rsidP="009E4868">
            <w:pPr>
              <w:spacing w:line="240" w:lineRule="auto"/>
              <w:textAlignment w:val="baseline"/>
              <w:rPr>
                <w:rFonts w:asciiTheme="minorHAnsi" w:eastAsia="Times New Roman" w:hAnsiTheme="minorHAnsi" w:cstheme="minorHAnsi"/>
                <w:sz w:val="24"/>
                <w:szCs w:val="24"/>
              </w:rPr>
            </w:pPr>
            <w:r w:rsidRPr="009E4868">
              <w:rPr>
                <w:rFonts w:asciiTheme="minorHAnsi" w:eastAsia="Times New Roman" w:hAnsiTheme="minorHAnsi" w:cstheme="minorHAnsi"/>
                <w:b/>
                <w:bCs/>
                <w:color w:val="000000"/>
                <w:sz w:val="24"/>
                <w:szCs w:val="24"/>
              </w:rPr>
              <w:t>Age</w:t>
            </w:r>
            <w:r w:rsidRPr="009E4868">
              <w:rPr>
                <w:rFonts w:asciiTheme="minorHAnsi" w:eastAsia="Times New Roman" w:hAnsiTheme="minorHAnsi" w:cstheme="minorHAnsi"/>
                <w:color w:val="000000"/>
                <w:sz w:val="24"/>
                <w:szCs w:val="24"/>
              </w:rPr>
              <w:t> </w:t>
            </w:r>
          </w:p>
        </w:tc>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34517F" w14:textId="66C3B53F" w:rsidR="00612A44" w:rsidRPr="00F83E15" w:rsidRDefault="703A5B6B" w:rsidP="347CE254">
            <w:pPr>
              <w:pStyle w:val="ListParagraph"/>
              <w:numPr>
                <w:ilvl w:val="0"/>
                <w:numId w:val="26"/>
              </w:numPr>
              <w:spacing w:line="240" w:lineRule="auto"/>
              <w:textAlignment w:val="baseline"/>
              <w:rPr>
                <w:rFonts w:asciiTheme="minorHAnsi" w:eastAsia="Times New Roman" w:hAnsiTheme="minorHAnsi" w:cstheme="minorBidi"/>
                <w:color w:val="000000" w:themeColor="text1"/>
                <w:sz w:val="24"/>
                <w:szCs w:val="24"/>
              </w:rPr>
            </w:pPr>
            <w:r w:rsidRPr="347CE254">
              <w:rPr>
                <w:rFonts w:asciiTheme="minorHAnsi" w:eastAsia="Times New Roman" w:hAnsiTheme="minorHAnsi" w:cstheme="minorBidi"/>
                <w:color w:val="000000" w:themeColor="text1"/>
                <w:sz w:val="24"/>
                <w:szCs w:val="24"/>
              </w:rPr>
              <w:t>How old is the child? </w:t>
            </w:r>
          </w:p>
          <w:p w14:paraId="2B3411F9" w14:textId="64E7DD56" w:rsidR="009E4868" w:rsidRPr="00970BD0" w:rsidRDefault="703A5B6B" w:rsidP="347CE254">
            <w:pPr>
              <w:pStyle w:val="ListParagraph"/>
              <w:numPr>
                <w:ilvl w:val="0"/>
                <w:numId w:val="26"/>
              </w:numPr>
              <w:spacing w:line="240" w:lineRule="auto"/>
              <w:textAlignment w:val="baseline"/>
              <w:rPr>
                <w:rFonts w:asciiTheme="minorHAnsi" w:eastAsia="Times New Roman" w:hAnsiTheme="minorHAnsi" w:cstheme="minorBidi"/>
                <w:sz w:val="24"/>
                <w:szCs w:val="24"/>
              </w:rPr>
            </w:pPr>
            <w:r w:rsidRPr="347CE254">
              <w:rPr>
                <w:rFonts w:asciiTheme="minorHAnsi" w:eastAsia="Times New Roman" w:hAnsiTheme="minorHAnsi" w:cstheme="minorBidi"/>
                <w:color w:val="000000" w:themeColor="text1"/>
                <w:sz w:val="24"/>
                <w:szCs w:val="24"/>
              </w:rPr>
              <w:t>Is this age permissible under</w:t>
            </w:r>
            <w:r w:rsidR="053EE667" w:rsidRPr="347CE254">
              <w:rPr>
                <w:rFonts w:asciiTheme="minorHAnsi" w:eastAsia="Times New Roman" w:hAnsiTheme="minorHAnsi" w:cstheme="minorBidi"/>
                <w:color w:val="000000" w:themeColor="text1"/>
                <w:sz w:val="24"/>
                <w:szCs w:val="24"/>
              </w:rPr>
              <w:t xml:space="preserve"> the</w:t>
            </w:r>
            <w:r w:rsidRPr="347CE254">
              <w:rPr>
                <w:rFonts w:asciiTheme="minorHAnsi" w:eastAsia="Times New Roman" w:hAnsiTheme="minorHAnsi" w:cstheme="minorBidi"/>
                <w:color w:val="000000" w:themeColor="text1"/>
                <w:sz w:val="24"/>
                <w:szCs w:val="24"/>
              </w:rPr>
              <w:t xml:space="preserve"> law? </w:t>
            </w:r>
          </w:p>
        </w:tc>
      </w:tr>
      <w:tr w:rsidR="009E4868" w:rsidRPr="009E4868" w14:paraId="5D367536" w14:textId="77777777" w:rsidTr="347CE254">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77ED3F" w14:textId="35B4A370" w:rsidR="009E4868" w:rsidRPr="009E4868" w:rsidRDefault="009E4868" w:rsidP="009E4868">
            <w:pPr>
              <w:spacing w:line="240" w:lineRule="auto"/>
              <w:textAlignment w:val="baseline"/>
              <w:rPr>
                <w:rFonts w:asciiTheme="minorHAnsi" w:eastAsia="Times New Roman" w:hAnsiTheme="minorHAnsi" w:cstheme="minorHAnsi"/>
                <w:sz w:val="24"/>
                <w:szCs w:val="24"/>
              </w:rPr>
            </w:pPr>
            <w:r w:rsidRPr="009E4868">
              <w:rPr>
                <w:rFonts w:asciiTheme="minorHAnsi" w:eastAsia="Times New Roman" w:hAnsiTheme="minorHAnsi" w:cstheme="minorHAnsi"/>
                <w:b/>
                <w:bCs/>
                <w:color w:val="000000"/>
                <w:sz w:val="24"/>
                <w:szCs w:val="24"/>
              </w:rPr>
              <w:t>Hours</w:t>
            </w:r>
            <w:r w:rsidRPr="009E4868">
              <w:rPr>
                <w:rFonts w:asciiTheme="minorHAnsi" w:eastAsia="Times New Roman" w:hAnsiTheme="minorHAnsi" w:cstheme="minorHAnsi"/>
                <w:color w:val="000000"/>
                <w:sz w:val="24"/>
                <w:szCs w:val="24"/>
              </w:rPr>
              <w:t> </w:t>
            </w:r>
            <w:r w:rsidR="007648D7" w:rsidRPr="00970BD0">
              <w:rPr>
                <w:rFonts w:asciiTheme="minorHAnsi" w:eastAsia="Times New Roman" w:hAnsiTheme="minorHAnsi" w:cstheme="minorHAnsi"/>
                <w:b/>
                <w:bCs/>
                <w:color w:val="000000"/>
                <w:sz w:val="24"/>
                <w:szCs w:val="24"/>
              </w:rPr>
              <w:t>and Time of Day</w:t>
            </w:r>
          </w:p>
        </w:tc>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C3AE4" w14:textId="77777777" w:rsidR="009E4868" w:rsidRPr="00970BD0" w:rsidRDefault="009E4868" w:rsidP="00D007C1">
            <w:pPr>
              <w:pStyle w:val="ListParagraph"/>
              <w:numPr>
                <w:ilvl w:val="0"/>
                <w:numId w:val="27"/>
              </w:numPr>
              <w:spacing w:line="240" w:lineRule="auto"/>
              <w:textAlignment w:val="baseline"/>
              <w:rPr>
                <w:rFonts w:asciiTheme="minorHAnsi" w:eastAsia="Times New Roman" w:hAnsiTheme="minorHAnsi" w:cstheme="minorHAnsi"/>
                <w:sz w:val="24"/>
                <w:szCs w:val="24"/>
              </w:rPr>
            </w:pPr>
            <w:r w:rsidRPr="00970BD0">
              <w:rPr>
                <w:rFonts w:asciiTheme="minorHAnsi" w:eastAsia="Times New Roman" w:hAnsiTheme="minorHAnsi" w:cstheme="minorHAnsi"/>
                <w:color w:val="000000"/>
                <w:sz w:val="24"/>
                <w:szCs w:val="24"/>
              </w:rPr>
              <w:t>How many hours per day and per week is the child working?  </w:t>
            </w:r>
          </w:p>
          <w:p w14:paraId="4A788991" w14:textId="77777777" w:rsidR="009E4868" w:rsidRPr="00970BD0" w:rsidRDefault="009E4868" w:rsidP="00D007C1">
            <w:pPr>
              <w:pStyle w:val="ListParagraph"/>
              <w:numPr>
                <w:ilvl w:val="0"/>
                <w:numId w:val="27"/>
              </w:numPr>
              <w:spacing w:line="240" w:lineRule="auto"/>
              <w:textAlignment w:val="baseline"/>
              <w:rPr>
                <w:rFonts w:asciiTheme="minorHAnsi" w:eastAsia="Times New Roman" w:hAnsiTheme="minorHAnsi" w:cstheme="minorHAnsi"/>
                <w:sz w:val="24"/>
                <w:szCs w:val="24"/>
              </w:rPr>
            </w:pPr>
            <w:r w:rsidRPr="00970BD0">
              <w:rPr>
                <w:rFonts w:asciiTheme="minorHAnsi" w:eastAsia="Times New Roman" w:hAnsiTheme="minorHAnsi" w:cstheme="minorHAnsi"/>
                <w:color w:val="000000"/>
                <w:sz w:val="24"/>
                <w:szCs w:val="24"/>
              </w:rPr>
              <w:t>What time of day is the child working?  </w:t>
            </w:r>
          </w:p>
          <w:p w14:paraId="0FC394F7" w14:textId="21BC28DE" w:rsidR="009E4868" w:rsidRPr="00970BD0" w:rsidRDefault="009E4868" w:rsidP="00D007C1">
            <w:pPr>
              <w:pStyle w:val="ListParagraph"/>
              <w:numPr>
                <w:ilvl w:val="0"/>
                <w:numId w:val="27"/>
              </w:numPr>
              <w:spacing w:line="240" w:lineRule="auto"/>
              <w:textAlignment w:val="baseline"/>
              <w:rPr>
                <w:rFonts w:asciiTheme="minorHAnsi" w:eastAsia="Times New Roman" w:hAnsiTheme="minorHAnsi" w:cstheme="minorHAnsi"/>
                <w:sz w:val="24"/>
                <w:szCs w:val="24"/>
              </w:rPr>
            </w:pPr>
            <w:r w:rsidRPr="00970BD0">
              <w:rPr>
                <w:rFonts w:asciiTheme="minorHAnsi" w:eastAsia="Times New Roman" w:hAnsiTheme="minorHAnsi" w:cstheme="minorHAnsi"/>
                <w:color w:val="000000"/>
                <w:sz w:val="24"/>
                <w:szCs w:val="24"/>
              </w:rPr>
              <w:t>Do these hours conflict with the law? </w:t>
            </w:r>
          </w:p>
        </w:tc>
      </w:tr>
      <w:tr w:rsidR="009E4868" w:rsidRPr="009E4868" w14:paraId="0C3DEA74" w14:textId="77777777" w:rsidTr="347CE254">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3B7C46" w14:textId="77777777" w:rsidR="009E4868" w:rsidRPr="009E4868" w:rsidRDefault="009E4868" w:rsidP="009E4868">
            <w:pPr>
              <w:spacing w:line="240" w:lineRule="auto"/>
              <w:textAlignment w:val="baseline"/>
              <w:rPr>
                <w:rFonts w:asciiTheme="minorHAnsi" w:eastAsia="Times New Roman" w:hAnsiTheme="minorHAnsi" w:cstheme="minorHAnsi"/>
                <w:sz w:val="24"/>
                <w:szCs w:val="24"/>
              </w:rPr>
            </w:pPr>
            <w:r w:rsidRPr="009E4868">
              <w:rPr>
                <w:rFonts w:asciiTheme="minorHAnsi" w:eastAsia="Times New Roman" w:hAnsiTheme="minorHAnsi" w:cstheme="minorHAnsi"/>
                <w:b/>
                <w:bCs/>
                <w:color w:val="000000"/>
                <w:sz w:val="24"/>
                <w:szCs w:val="24"/>
              </w:rPr>
              <w:t>Type of Work</w:t>
            </w:r>
            <w:r w:rsidRPr="009E4868">
              <w:rPr>
                <w:rFonts w:asciiTheme="minorHAnsi" w:eastAsia="Times New Roman" w:hAnsiTheme="minorHAnsi" w:cstheme="minorHAnsi"/>
                <w:color w:val="000000"/>
                <w:sz w:val="24"/>
                <w:szCs w:val="24"/>
              </w:rPr>
              <w:t> </w:t>
            </w:r>
          </w:p>
        </w:tc>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B2EA42" w14:textId="19B49F44" w:rsidR="009E4868" w:rsidRPr="00970BD0" w:rsidRDefault="703A5B6B" w:rsidP="347CE254">
            <w:pPr>
              <w:pStyle w:val="ListParagraph"/>
              <w:numPr>
                <w:ilvl w:val="0"/>
                <w:numId w:val="28"/>
              </w:numPr>
              <w:spacing w:line="240" w:lineRule="auto"/>
              <w:textAlignment w:val="baseline"/>
              <w:rPr>
                <w:rFonts w:asciiTheme="minorHAnsi" w:eastAsia="Times New Roman" w:hAnsiTheme="minorHAnsi" w:cstheme="minorBidi"/>
                <w:color w:val="000000" w:themeColor="text1"/>
                <w:sz w:val="24"/>
                <w:szCs w:val="24"/>
              </w:rPr>
            </w:pPr>
            <w:r w:rsidRPr="347CE254">
              <w:rPr>
                <w:rFonts w:asciiTheme="minorHAnsi" w:eastAsia="Times New Roman" w:hAnsiTheme="minorHAnsi" w:cstheme="minorBidi"/>
                <w:color w:val="000000" w:themeColor="text1"/>
                <w:sz w:val="24"/>
                <w:szCs w:val="24"/>
              </w:rPr>
              <w:t>What task</w:t>
            </w:r>
            <w:r w:rsidR="6055B86B" w:rsidRPr="347CE254">
              <w:rPr>
                <w:rFonts w:asciiTheme="minorHAnsi" w:eastAsia="Times New Roman" w:hAnsiTheme="minorHAnsi" w:cstheme="minorBidi"/>
                <w:color w:val="000000" w:themeColor="text1"/>
                <w:sz w:val="24"/>
                <w:szCs w:val="24"/>
              </w:rPr>
              <w:t>(</w:t>
            </w:r>
            <w:r w:rsidRPr="347CE254">
              <w:rPr>
                <w:rFonts w:asciiTheme="minorHAnsi" w:eastAsia="Times New Roman" w:hAnsiTheme="minorHAnsi" w:cstheme="minorBidi"/>
                <w:color w:val="000000" w:themeColor="text1"/>
                <w:sz w:val="24"/>
                <w:szCs w:val="24"/>
              </w:rPr>
              <w:t>s</w:t>
            </w:r>
            <w:r w:rsidR="6055B86B" w:rsidRPr="347CE254">
              <w:rPr>
                <w:rFonts w:asciiTheme="minorHAnsi" w:eastAsia="Times New Roman" w:hAnsiTheme="minorHAnsi" w:cstheme="minorBidi"/>
                <w:color w:val="000000" w:themeColor="text1"/>
                <w:sz w:val="24"/>
                <w:szCs w:val="24"/>
              </w:rPr>
              <w:t>)</w:t>
            </w:r>
            <w:r w:rsidRPr="347CE254">
              <w:rPr>
                <w:rFonts w:asciiTheme="minorHAnsi" w:eastAsia="Times New Roman" w:hAnsiTheme="minorHAnsi" w:cstheme="minorBidi"/>
                <w:color w:val="000000" w:themeColor="text1"/>
                <w:sz w:val="24"/>
                <w:szCs w:val="24"/>
              </w:rPr>
              <w:t xml:space="preserve"> </w:t>
            </w:r>
            <w:r w:rsidR="700B08FA" w:rsidRPr="347CE254">
              <w:rPr>
                <w:rFonts w:asciiTheme="minorHAnsi" w:eastAsia="Times New Roman" w:hAnsiTheme="minorHAnsi" w:cstheme="minorBidi"/>
                <w:color w:val="000000" w:themeColor="text1"/>
                <w:sz w:val="24"/>
                <w:szCs w:val="24"/>
              </w:rPr>
              <w:t>is</w:t>
            </w:r>
            <w:r w:rsidRPr="347CE254">
              <w:rPr>
                <w:rFonts w:asciiTheme="minorHAnsi" w:eastAsia="Times New Roman" w:hAnsiTheme="minorHAnsi" w:cstheme="minorBidi"/>
                <w:color w:val="000000" w:themeColor="text1"/>
                <w:sz w:val="24"/>
                <w:szCs w:val="24"/>
              </w:rPr>
              <w:t xml:space="preserve"> the child </w:t>
            </w:r>
            <w:r w:rsidR="700B08FA" w:rsidRPr="347CE254">
              <w:rPr>
                <w:rFonts w:asciiTheme="minorHAnsi" w:eastAsia="Times New Roman" w:hAnsiTheme="minorHAnsi" w:cstheme="minorBidi"/>
                <w:color w:val="000000" w:themeColor="text1"/>
                <w:sz w:val="24"/>
                <w:szCs w:val="24"/>
              </w:rPr>
              <w:t>responsible for and/or carrying out?</w:t>
            </w:r>
          </w:p>
          <w:p w14:paraId="3954FB6A" w14:textId="7384963D" w:rsidR="009E4868" w:rsidRPr="00970BD0" w:rsidRDefault="6055B86B" w:rsidP="347CE254">
            <w:pPr>
              <w:pStyle w:val="ListParagraph"/>
              <w:numPr>
                <w:ilvl w:val="0"/>
                <w:numId w:val="28"/>
              </w:numPr>
              <w:spacing w:line="240" w:lineRule="auto"/>
              <w:textAlignment w:val="baseline"/>
              <w:rPr>
                <w:rFonts w:asciiTheme="minorHAnsi" w:eastAsia="Times New Roman" w:hAnsiTheme="minorHAnsi" w:cstheme="minorBidi"/>
                <w:sz w:val="24"/>
                <w:szCs w:val="24"/>
              </w:rPr>
            </w:pPr>
            <w:r w:rsidRPr="347CE254">
              <w:rPr>
                <w:rFonts w:asciiTheme="minorHAnsi" w:eastAsia="Times New Roman" w:hAnsiTheme="minorHAnsi" w:cstheme="minorBidi"/>
                <w:color w:val="000000" w:themeColor="text1"/>
                <w:sz w:val="24"/>
                <w:szCs w:val="24"/>
              </w:rPr>
              <w:t>Is</w:t>
            </w:r>
            <w:r w:rsidR="703A5B6B" w:rsidRPr="347CE254">
              <w:rPr>
                <w:rFonts w:asciiTheme="minorHAnsi" w:eastAsia="Times New Roman" w:hAnsiTheme="minorHAnsi" w:cstheme="minorBidi"/>
                <w:color w:val="000000" w:themeColor="text1"/>
                <w:sz w:val="24"/>
                <w:szCs w:val="24"/>
              </w:rPr>
              <w:t xml:space="preserve"> the task</w:t>
            </w:r>
            <w:r w:rsidRPr="347CE254">
              <w:rPr>
                <w:rFonts w:asciiTheme="minorHAnsi" w:eastAsia="Times New Roman" w:hAnsiTheme="minorHAnsi" w:cstheme="minorBidi"/>
                <w:color w:val="000000" w:themeColor="text1"/>
                <w:sz w:val="24"/>
                <w:szCs w:val="24"/>
              </w:rPr>
              <w:t>(</w:t>
            </w:r>
            <w:r w:rsidR="703A5B6B" w:rsidRPr="347CE254">
              <w:rPr>
                <w:rFonts w:asciiTheme="minorHAnsi" w:eastAsia="Times New Roman" w:hAnsiTheme="minorHAnsi" w:cstheme="minorBidi"/>
                <w:color w:val="000000" w:themeColor="text1"/>
                <w:sz w:val="24"/>
                <w:szCs w:val="24"/>
              </w:rPr>
              <w:t>s</w:t>
            </w:r>
            <w:r w:rsidRPr="347CE254">
              <w:rPr>
                <w:rFonts w:asciiTheme="minorHAnsi" w:eastAsia="Times New Roman" w:hAnsiTheme="minorHAnsi" w:cstheme="minorBidi"/>
                <w:color w:val="000000" w:themeColor="text1"/>
                <w:sz w:val="24"/>
                <w:szCs w:val="24"/>
              </w:rPr>
              <w:t>)</w:t>
            </w:r>
            <w:r w:rsidR="703A5B6B" w:rsidRPr="347CE254">
              <w:rPr>
                <w:rFonts w:asciiTheme="minorHAnsi" w:eastAsia="Times New Roman" w:hAnsiTheme="minorHAnsi" w:cstheme="minorBidi"/>
                <w:color w:val="000000" w:themeColor="text1"/>
                <w:sz w:val="24"/>
                <w:szCs w:val="24"/>
              </w:rPr>
              <w:t xml:space="preserve"> permitted by law? </w:t>
            </w:r>
          </w:p>
        </w:tc>
      </w:tr>
      <w:tr w:rsidR="00084C21" w:rsidRPr="00970BD0" w14:paraId="6FAEE9E2" w14:textId="77777777" w:rsidTr="347CE254">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A5E812" w14:textId="7B59BD36" w:rsidR="00084C21" w:rsidRPr="00970BD0" w:rsidRDefault="00084C21" w:rsidP="009E4868">
            <w:pPr>
              <w:spacing w:line="240" w:lineRule="auto"/>
              <w:textAlignment w:val="baseline"/>
              <w:rPr>
                <w:rFonts w:asciiTheme="minorHAnsi" w:eastAsia="Times New Roman" w:hAnsiTheme="minorHAnsi" w:cstheme="minorHAnsi"/>
                <w:b/>
                <w:bCs/>
                <w:color w:val="000000"/>
                <w:sz w:val="24"/>
                <w:szCs w:val="24"/>
              </w:rPr>
            </w:pPr>
            <w:r w:rsidRPr="00970BD0">
              <w:rPr>
                <w:rFonts w:asciiTheme="minorHAnsi" w:eastAsia="Times New Roman" w:hAnsiTheme="minorHAnsi" w:cstheme="minorHAnsi"/>
                <w:b/>
                <w:bCs/>
                <w:color w:val="000000"/>
                <w:sz w:val="24"/>
                <w:szCs w:val="24"/>
              </w:rPr>
              <w:lastRenderedPageBreak/>
              <w:t>Supervision, Training, and Safety Equipment</w:t>
            </w:r>
          </w:p>
        </w:tc>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C4F31A" w14:textId="364AEA0E" w:rsidR="00084C21" w:rsidRPr="00970BD0" w:rsidRDefault="700B08FA" w:rsidP="347CE254">
            <w:pPr>
              <w:pStyle w:val="ListParagraph"/>
              <w:numPr>
                <w:ilvl w:val="0"/>
                <w:numId w:val="28"/>
              </w:numPr>
              <w:spacing w:line="240" w:lineRule="auto"/>
              <w:textAlignment w:val="baseline"/>
              <w:rPr>
                <w:rFonts w:asciiTheme="minorHAnsi" w:eastAsia="Times New Roman" w:hAnsiTheme="minorHAnsi" w:cstheme="minorBidi"/>
                <w:color w:val="000000"/>
                <w:sz w:val="24"/>
                <w:szCs w:val="24"/>
              </w:rPr>
            </w:pPr>
            <w:r w:rsidRPr="347CE254">
              <w:rPr>
                <w:rFonts w:asciiTheme="minorHAnsi" w:eastAsia="Times New Roman" w:hAnsiTheme="minorHAnsi" w:cstheme="minorBidi"/>
                <w:color w:val="000000" w:themeColor="text1"/>
                <w:sz w:val="24"/>
                <w:szCs w:val="24"/>
              </w:rPr>
              <w:t>Is the child</w:t>
            </w:r>
            <w:r w:rsidR="3F90AD73" w:rsidRPr="347CE254">
              <w:rPr>
                <w:rFonts w:asciiTheme="minorHAnsi" w:eastAsia="Times New Roman" w:hAnsiTheme="minorHAnsi" w:cstheme="minorBidi"/>
                <w:color w:val="000000" w:themeColor="text1"/>
                <w:sz w:val="24"/>
                <w:szCs w:val="24"/>
              </w:rPr>
              <w:t xml:space="preserve"> receiving the necessary </w:t>
            </w:r>
            <w:r w:rsidRPr="347CE254">
              <w:rPr>
                <w:rFonts w:asciiTheme="minorHAnsi" w:eastAsia="Times New Roman" w:hAnsiTheme="minorHAnsi" w:cstheme="minorBidi"/>
                <w:color w:val="000000" w:themeColor="text1"/>
                <w:sz w:val="24"/>
                <w:szCs w:val="24"/>
              </w:rPr>
              <w:t xml:space="preserve">safety </w:t>
            </w:r>
            <w:r w:rsidR="31D9177A" w:rsidRPr="347CE254">
              <w:rPr>
                <w:rFonts w:asciiTheme="minorHAnsi" w:eastAsia="Times New Roman" w:hAnsiTheme="minorHAnsi" w:cstheme="minorBidi"/>
                <w:color w:val="000000" w:themeColor="text1"/>
                <w:sz w:val="24"/>
                <w:szCs w:val="24"/>
              </w:rPr>
              <w:t>protocols when engaging in a task?</w:t>
            </w:r>
          </w:p>
        </w:tc>
      </w:tr>
    </w:tbl>
    <w:p w14:paraId="2E9884EE" w14:textId="77777777" w:rsidR="000D4B8A" w:rsidRDefault="000D4B8A" w:rsidP="000D4B8A">
      <w:pPr>
        <w:rPr>
          <w:rFonts w:asciiTheme="minorHAnsi" w:hAnsiTheme="minorHAnsi" w:cstheme="minorHAnsi"/>
          <w:sz w:val="24"/>
          <w:szCs w:val="24"/>
        </w:rPr>
      </w:pPr>
      <w:bookmarkStart w:id="15" w:name="_Toc141901476"/>
    </w:p>
    <w:p w14:paraId="569BA0A6" w14:textId="3F980BFF" w:rsidR="000D4B8A" w:rsidRPr="000D4B8A" w:rsidRDefault="00F87B70" w:rsidP="00925E33">
      <w:pPr>
        <w:pStyle w:val="Heading2"/>
        <w:rPr>
          <w:rFonts w:eastAsiaTheme="minorHAnsi"/>
          <w:kern w:val="0"/>
        </w:rPr>
      </w:pPr>
      <w:bookmarkStart w:id="16" w:name="_Toc151117927"/>
      <w:r>
        <w:t>Distinguishing Child Labour from Human Trafficking and Forced Labour</w:t>
      </w:r>
      <w:bookmarkEnd w:id="15"/>
      <w:bookmarkEnd w:id="16"/>
    </w:p>
    <w:p w14:paraId="4C4CEA3D" w14:textId="39D975C4" w:rsidR="00F87B70" w:rsidRPr="00970BD0" w:rsidRDefault="000977C2" w:rsidP="3CD8C2AF">
      <w:pPr>
        <w:pStyle w:val="BodyText"/>
        <w:jc w:val="both"/>
      </w:pPr>
      <w:r w:rsidRPr="00970BD0">
        <w:rPr>
          <w:noProof/>
        </w:rPr>
        <w:drawing>
          <wp:anchor distT="0" distB="0" distL="114300" distR="114300" simplePos="0" relativeHeight="251658240" behindDoc="1" locked="0" layoutInCell="1" allowOverlap="1" wp14:anchorId="245215FF" wp14:editId="7EFD7605">
            <wp:simplePos x="0" y="0"/>
            <wp:positionH relativeFrom="margin">
              <wp:posOffset>517297</wp:posOffset>
            </wp:positionH>
            <wp:positionV relativeFrom="paragraph">
              <wp:posOffset>1220445</wp:posOffset>
            </wp:positionV>
            <wp:extent cx="2155840" cy="2147244"/>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55840" cy="2147244"/>
                    </a:xfrm>
                    <a:prstGeom prst="rect">
                      <a:avLst/>
                    </a:prstGeom>
                  </pic:spPr>
                </pic:pic>
              </a:graphicData>
            </a:graphic>
            <wp14:sizeRelH relativeFrom="margin">
              <wp14:pctWidth>0</wp14:pctWidth>
            </wp14:sizeRelH>
            <wp14:sizeRelV relativeFrom="margin">
              <wp14:pctHeight>0</wp14:pctHeight>
            </wp14:sizeRelV>
          </wp:anchor>
        </w:drawing>
      </w:r>
      <w:bookmarkStart w:id="17" w:name="_Hlk151118715"/>
      <w:r w:rsidR="73054975" w:rsidRPr="3CD8C2AF">
        <w:rPr>
          <w:rFonts w:ascii="Calibri" w:eastAsia="Calibri" w:hAnsi="Calibri" w:cs="Calibri"/>
          <w:color w:val="000000"/>
        </w:rPr>
        <w:t xml:space="preserve">Child labour is </w:t>
      </w:r>
      <w:r w:rsidR="700B08FA">
        <w:rPr>
          <w:rFonts w:ascii="Calibri" w:eastAsia="Calibri" w:hAnsi="Calibri" w:cs="Calibri"/>
          <w:color w:val="000000"/>
        </w:rPr>
        <w:t xml:space="preserve">multifaceted </w:t>
      </w:r>
      <w:r w:rsidR="73054975" w:rsidRPr="3CD8C2AF">
        <w:rPr>
          <w:rFonts w:ascii="Calibri" w:eastAsia="Calibri" w:hAnsi="Calibri" w:cs="Calibri"/>
          <w:color w:val="000000"/>
        </w:rPr>
        <w:t xml:space="preserve">and includes various types of work. Identifying potential cases is crucial to prevent the worst forms of child labor, </w:t>
      </w:r>
      <w:r w:rsidR="700B08FA">
        <w:rPr>
          <w:rFonts w:ascii="Calibri" w:eastAsia="Calibri" w:hAnsi="Calibri" w:cs="Calibri"/>
          <w:color w:val="000000"/>
        </w:rPr>
        <w:t>such as</w:t>
      </w:r>
      <w:r w:rsidR="73054975" w:rsidRPr="3CD8C2AF">
        <w:rPr>
          <w:rFonts w:ascii="Calibri" w:eastAsia="Calibri" w:hAnsi="Calibri" w:cs="Calibri"/>
          <w:color w:val="000000"/>
        </w:rPr>
        <w:t xml:space="preserve"> child trafficking</w:t>
      </w:r>
      <w:r w:rsidR="700B08FA" w:rsidRPr="347CE254">
        <w:rPr>
          <w:rFonts w:ascii="Calibri" w:eastAsia="Calibri" w:hAnsi="Calibri" w:cs="Calibri"/>
          <w:color w:val="000000" w:themeColor="text1"/>
        </w:rPr>
        <w:t xml:space="preserve">.  It is important </w:t>
      </w:r>
      <w:r w:rsidR="0E3F3B45">
        <w:rPr>
          <w:rFonts w:ascii="Calibri" w:eastAsia="Calibri" w:hAnsi="Calibri" w:cs="Calibri"/>
          <w:color w:val="000000"/>
        </w:rPr>
        <w:t>to provide</w:t>
      </w:r>
      <w:r w:rsidR="700B08FA" w:rsidRPr="347CE254">
        <w:rPr>
          <w:rFonts w:ascii="Calibri" w:eastAsia="Calibri" w:hAnsi="Calibri" w:cs="Calibri"/>
          <w:color w:val="000000" w:themeColor="text1"/>
        </w:rPr>
        <w:t xml:space="preserve"> victims with </w:t>
      </w:r>
      <w:r w:rsidR="709C7DAD">
        <w:rPr>
          <w:rFonts w:ascii="Calibri" w:eastAsia="Calibri" w:hAnsi="Calibri" w:cs="Calibri"/>
          <w:color w:val="000000"/>
        </w:rPr>
        <w:t>the necessary</w:t>
      </w:r>
      <w:bookmarkEnd w:id="17"/>
      <w:r w:rsidR="73054975" w:rsidRPr="3CD8C2AF">
        <w:rPr>
          <w:rFonts w:ascii="Calibri" w:eastAsia="Calibri" w:hAnsi="Calibri" w:cs="Calibri"/>
          <w:color w:val="000000"/>
        </w:rPr>
        <w:t xml:space="preserve"> protections and services during referrals</w:t>
      </w:r>
      <w:r w:rsidR="352E1FAD" w:rsidRPr="00970BD0">
        <w:t xml:space="preserve">. </w:t>
      </w:r>
    </w:p>
    <w:p w14:paraId="50895670" w14:textId="79C4A6AD" w:rsidR="00F87B70" w:rsidRPr="00970BD0" w:rsidRDefault="00F87B70" w:rsidP="00D839C6">
      <w:pPr>
        <w:pStyle w:val="BodyText"/>
      </w:pPr>
    </w:p>
    <w:p w14:paraId="38C1F859" w14:textId="1832711E" w:rsidR="00F87B70" w:rsidRDefault="00F87B70" w:rsidP="00D839C6">
      <w:pPr>
        <w:pStyle w:val="BodyText"/>
      </w:pPr>
    </w:p>
    <w:p w14:paraId="074002C2" w14:textId="77777777" w:rsidR="00724F40" w:rsidRDefault="00724F40" w:rsidP="00D839C6">
      <w:pPr>
        <w:pStyle w:val="BodyText"/>
      </w:pPr>
    </w:p>
    <w:p w14:paraId="0AE7DCBD" w14:textId="77777777" w:rsidR="00724F40" w:rsidRPr="00970BD0" w:rsidRDefault="00724F40" w:rsidP="00D839C6">
      <w:pPr>
        <w:pStyle w:val="BodyText"/>
      </w:pPr>
    </w:p>
    <w:p w14:paraId="6FFBD3EC" w14:textId="2121828A" w:rsidR="00F57563" w:rsidRPr="00647DDF" w:rsidRDefault="45321BF7" w:rsidP="00EB05F0">
      <w:pPr>
        <w:pStyle w:val="Heading1"/>
      </w:pPr>
      <w:bookmarkStart w:id="18" w:name="_Toc141901477"/>
      <w:bookmarkStart w:id="19" w:name="_Toc151117928"/>
      <w:r w:rsidRPr="00970BD0">
        <w:lastRenderedPageBreak/>
        <w:t>CHAPTER 5: PROCESSING A CRIME SCENE</w:t>
      </w:r>
      <w:bookmarkEnd w:id="18"/>
      <w:bookmarkEnd w:id="19"/>
    </w:p>
    <w:p w14:paraId="27785AFF" w14:textId="1EBEB861" w:rsidR="45321BF7" w:rsidRDefault="45321BF7" w:rsidP="00925E33">
      <w:pPr>
        <w:pStyle w:val="Heading2"/>
        <w:rPr>
          <w:rFonts w:ascii="Calibri" w:eastAsia="Calibri" w:hAnsi="Calibri" w:cs="Calibri"/>
          <w:color w:val="000000"/>
          <w:szCs w:val="24"/>
        </w:rPr>
      </w:pPr>
      <w:bookmarkStart w:id="20" w:name="_Toc151117929"/>
      <w:r>
        <w:t>Evidence Collection</w:t>
      </w:r>
      <w:bookmarkEnd w:id="20"/>
      <w:r>
        <w:t xml:space="preserve"> </w:t>
      </w:r>
    </w:p>
    <w:p w14:paraId="00138907" w14:textId="09B07C6F" w:rsidR="4EC86078" w:rsidRDefault="4EC86078" w:rsidP="00925E33">
      <w:pPr>
        <w:pStyle w:val="Heading2"/>
        <w:rPr>
          <w:rFonts w:eastAsia="Calibri"/>
        </w:rPr>
      </w:pPr>
      <w:bookmarkStart w:id="21" w:name="_Toc151117930"/>
      <w:r w:rsidRPr="3CD8C2AF">
        <w:rPr>
          <w:rStyle w:val="normaltextrun"/>
          <w:rFonts w:ascii="Calibri" w:eastAsia="Calibri" w:hAnsi="Calibri" w:cs="Calibri"/>
          <w:b w:val="0"/>
          <w:bCs w:val="0"/>
          <w:color w:val="000000"/>
          <w:szCs w:val="24"/>
          <w:u w:val="single"/>
        </w:rPr>
        <w:t>Evidence of hazardous work can include:</w:t>
      </w:r>
      <w:bookmarkEnd w:id="21"/>
      <w:r w:rsidRPr="3CD8C2AF">
        <w:rPr>
          <w:rStyle w:val="eop"/>
          <w:rFonts w:ascii="Calibri" w:eastAsia="Calibri" w:hAnsi="Calibri" w:cs="Calibri"/>
          <w:b w:val="0"/>
          <w:bCs w:val="0"/>
          <w:color w:val="000000"/>
          <w:szCs w:val="24"/>
        </w:rPr>
        <w:t> </w:t>
      </w:r>
    </w:p>
    <w:p w14:paraId="67359D28" w14:textId="42FC8A10" w:rsidR="4EC86078" w:rsidRDefault="500AC971" w:rsidP="00D007C1">
      <w:pPr>
        <w:pStyle w:val="ListParagraph"/>
        <w:numPr>
          <w:ilvl w:val="0"/>
          <w:numId w:val="28"/>
        </w:numPr>
        <w:spacing w:line="240" w:lineRule="auto"/>
        <w:rPr>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Testimon</w:t>
      </w:r>
      <w:r w:rsidR="700B08FA" w:rsidRPr="347CE254">
        <w:rPr>
          <w:rStyle w:val="normaltextrun"/>
          <w:rFonts w:ascii="Calibri" w:eastAsia="Calibri" w:hAnsi="Calibri" w:cs="Calibri"/>
          <w:color w:val="000000" w:themeColor="text1"/>
          <w:sz w:val="24"/>
          <w:szCs w:val="24"/>
        </w:rPr>
        <w:t>y</w:t>
      </w:r>
      <w:r w:rsidRPr="347CE254">
        <w:rPr>
          <w:rStyle w:val="normaltextrun"/>
          <w:rFonts w:ascii="Calibri" w:eastAsia="Calibri" w:hAnsi="Calibri" w:cs="Calibri"/>
          <w:color w:val="000000" w:themeColor="text1"/>
          <w:sz w:val="24"/>
          <w:szCs w:val="24"/>
        </w:rPr>
        <w:t xml:space="preserve"> from relevant sources</w:t>
      </w:r>
    </w:p>
    <w:p w14:paraId="3778DACD" w14:textId="66F8CA63" w:rsidR="4EC86078" w:rsidRDefault="500AC971" w:rsidP="00D007C1">
      <w:pPr>
        <w:pStyle w:val="ListParagraph"/>
        <w:numPr>
          <w:ilvl w:val="0"/>
          <w:numId w:val="28"/>
        </w:numPr>
        <w:spacing w:line="240" w:lineRule="auto"/>
        <w:rPr>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Work in dangerous conditions (underground, under water, at dangerous heights, confined spaces) </w:t>
      </w:r>
    </w:p>
    <w:p w14:paraId="2EF40819" w14:textId="70F397D9" w:rsidR="4EC86078" w:rsidRDefault="500AC971" w:rsidP="00D007C1">
      <w:pPr>
        <w:pStyle w:val="ListParagraph"/>
        <w:numPr>
          <w:ilvl w:val="0"/>
          <w:numId w:val="28"/>
        </w:numPr>
        <w:spacing w:line="240" w:lineRule="auto"/>
        <w:rPr>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 xml:space="preserve">Employment contracts, emails, </w:t>
      </w:r>
      <w:r w:rsidR="700B08FA" w:rsidRPr="347CE254">
        <w:rPr>
          <w:rStyle w:val="normaltextrun"/>
          <w:rFonts w:ascii="Calibri" w:eastAsia="Calibri" w:hAnsi="Calibri" w:cs="Calibri"/>
          <w:color w:val="000000" w:themeColor="text1"/>
          <w:sz w:val="24"/>
          <w:szCs w:val="24"/>
        </w:rPr>
        <w:t xml:space="preserve">texts, voice notes, </w:t>
      </w:r>
      <w:r w:rsidRPr="347CE254">
        <w:rPr>
          <w:rStyle w:val="normaltextrun"/>
          <w:rFonts w:ascii="Calibri" w:eastAsia="Calibri" w:hAnsi="Calibri" w:cs="Calibri"/>
          <w:color w:val="000000" w:themeColor="text1"/>
          <w:sz w:val="24"/>
          <w:szCs w:val="24"/>
        </w:rPr>
        <w:t xml:space="preserve">and scheduling indicating </w:t>
      </w:r>
      <w:r w:rsidR="700B08FA" w:rsidRPr="347CE254">
        <w:rPr>
          <w:rStyle w:val="normaltextrun"/>
          <w:rFonts w:ascii="Calibri" w:eastAsia="Calibri" w:hAnsi="Calibri" w:cs="Calibri"/>
          <w:color w:val="000000" w:themeColor="text1"/>
          <w:sz w:val="24"/>
          <w:szCs w:val="24"/>
        </w:rPr>
        <w:t xml:space="preserve">the child is </w:t>
      </w:r>
      <w:r w:rsidRPr="347CE254">
        <w:rPr>
          <w:rStyle w:val="normaltextrun"/>
          <w:rFonts w:ascii="Calibri" w:eastAsia="Calibri" w:hAnsi="Calibri" w:cs="Calibri"/>
          <w:color w:val="000000" w:themeColor="text1"/>
          <w:sz w:val="24"/>
          <w:szCs w:val="24"/>
        </w:rPr>
        <w:t>work</w:t>
      </w:r>
      <w:r w:rsidR="700B08FA" w:rsidRPr="347CE254">
        <w:rPr>
          <w:rStyle w:val="normaltextrun"/>
          <w:rFonts w:ascii="Calibri" w:eastAsia="Calibri" w:hAnsi="Calibri" w:cs="Calibri"/>
          <w:color w:val="000000" w:themeColor="text1"/>
          <w:sz w:val="24"/>
          <w:szCs w:val="24"/>
        </w:rPr>
        <w:t>ing</w:t>
      </w:r>
      <w:r w:rsidRPr="347CE254">
        <w:rPr>
          <w:rStyle w:val="normaltextrun"/>
          <w:rFonts w:ascii="Calibri" w:eastAsia="Calibri" w:hAnsi="Calibri" w:cs="Calibri"/>
          <w:color w:val="000000" w:themeColor="text1"/>
          <w:sz w:val="24"/>
          <w:szCs w:val="24"/>
        </w:rPr>
        <w:t xml:space="preserve"> with dangerous machinery, heavy loads, hazardous substances, extreme temperatures, noise, or vibrations</w:t>
      </w:r>
    </w:p>
    <w:p w14:paraId="63EB11AF" w14:textId="4DCE96CE" w:rsidR="4EC86078" w:rsidRDefault="500AC971" w:rsidP="00D007C1">
      <w:pPr>
        <w:pStyle w:val="ListParagraph"/>
        <w:numPr>
          <w:ilvl w:val="0"/>
          <w:numId w:val="28"/>
        </w:numPr>
        <w:spacing w:line="240" w:lineRule="auto"/>
        <w:rPr>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 xml:space="preserve">Difficult working conditions (long hours, night shift, </w:t>
      </w:r>
      <w:r w:rsidR="700B08FA" w:rsidRPr="347CE254">
        <w:rPr>
          <w:rStyle w:val="normaltextrun"/>
          <w:rFonts w:ascii="Calibri" w:eastAsia="Calibri" w:hAnsi="Calibri" w:cs="Calibri"/>
          <w:color w:val="000000" w:themeColor="text1"/>
          <w:sz w:val="24"/>
          <w:szCs w:val="24"/>
        </w:rPr>
        <w:t xml:space="preserve">and </w:t>
      </w:r>
      <w:r w:rsidRPr="347CE254">
        <w:rPr>
          <w:rStyle w:val="normaltextrun"/>
          <w:rFonts w:ascii="Calibri" w:eastAsia="Calibri" w:hAnsi="Calibri" w:cs="Calibri"/>
          <w:color w:val="000000" w:themeColor="text1"/>
          <w:sz w:val="24"/>
          <w:szCs w:val="24"/>
        </w:rPr>
        <w:t>confinement)</w:t>
      </w:r>
    </w:p>
    <w:p w14:paraId="414F8257" w14:textId="1AE38306" w:rsidR="3CD8C2AF" w:rsidRDefault="500AC971" w:rsidP="00D007C1">
      <w:pPr>
        <w:pStyle w:val="ListParagraph"/>
        <w:numPr>
          <w:ilvl w:val="0"/>
          <w:numId w:val="28"/>
        </w:numPr>
        <w:spacing w:line="240" w:lineRule="auto"/>
        <w:rPr>
          <w:rFonts w:ascii="Calibri" w:eastAsia="Calibri" w:hAnsi="Calibri" w:cs="Calibri"/>
          <w:color w:val="000000"/>
          <w:sz w:val="24"/>
          <w:szCs w:val="24"/>
        </w:rPr>
      </w:pPr>
      <w:r w:rsidRPr="79AD0406">
        <w:rPr>
          <w:rStyle w:val="normaltextrun"/>
          <w:rFonts w:ascii="Calibri" w:eastAsia="Calibri" w:hAnsi="Calibri" w:cs="Calibri"/>
          <w:color w:val="000000" w:themeColor="text1"/>
          <w:sz w:val="24"/>
          <w:szCs w:val="24"/>
        </w:rPr>
        <w:t>Incidents of physical, mental, or sexual abuse (</w:t>
      </w:r>
      <w:r w:rsidR="6C24F2AF" w:rsidRPr="79AD0406">
        <w:rPr>
          <w:rStyle w:val="normaltextrun"/>
          <w:rFonts w:ascii="Calibri" w:eastAsia="Calibri" w:hAnsi="Calibri" w:cs="Calibri"/>
          <w:color w:val="000000" w:themeColor="text1"/>
          <w:sz w:val="24"/>
          <w:szCs w:val="24"/>
        </w:rPr>
        <w:t xml:space="preserve">forensic interviewing and </w:t>
      </w:r>
      <w:r w:rsidRPr="79AD0406">
        <w:rPr>
          <w:rStyle w:val="normaltextrun"/>
          <w:rFonts w:ascii="Calibri" w:eastAsia="Calibri" w:hAnsi="Calibri" w:cs="Calibri"/>
          <w:color w:val="000000" w:themeColor="text1"/>
          <w:sz w:val="24"/>
          <w:szCs w:val="24"/>
        </w:rPr>
        <w:t>rape kit)</w:t>
      </w:r>
    </w:p>
    <w:p w14:paraId="60F67691" w14:textId="77777777" w:rsidR="00DA09E9" w:rsidRPr="00970BD0" w:rsidRDefault="00DA09E9" w:rsidP="79AD0406">
      <w:pPr>
        <w:pStyle w:val="paragraph"/>
        <w:spacing w:before="0" w:beforeAutospacing="0" w:after="0" w:afterAutospacing="0"/>
        <w:jc w:val="both"/>
        <w:textAlignment w:val="baseline"/>
        <w:rPr>
          <w:rFonts w:asciiTheme="minorHAnsi" w:hAnsiTheme="minorHAnsi" w:cstheme="minorBidi"/>
        </w:rPr>
      </w:pPr>
      <w:r w:rsidRPr="79AD0406">
        <w:rPr>
          <w:rStyle w:val="eop"/>
          <w:rFonts w:asciiTheme="minorHAnsi" w:hAnsiTheme="minorHAnsi" w:cstheme="minorBidi"/>
          <w:color w:val="000000" w:themeColor="text1"/>
        </w:rPr>
        <w:t> </w:t>
      </w:r>
    </w:p>
    <w:p w14:paraId="41B39E7D" w14:textId="77777777" w:rsidR="00D57E58" w:rsidRPr="00970BD0" w:rsidRDefault="00D57E58" w:rsidP="002F66A0">
      <w:pPr>
        <w:pStyle w:val="paragraph"/>
        <w:spacing w:before="0" w:beforeAutospacing="0" w:after="0" w:afterAutospacing="0"/>
        <w:jc w:val="both"/>
        <w:textAlignment w:val="baseline"/>
        <w:rPr>
          <w:rFonts w:asciiTheme="minorHAnsi" w:hAnsiTheme="minorHAnsi" w:cstheme="minorHAnsi"/>
        </w:rPr>
      </w:pPr>
      <w:r w:rsidRPr="3CD8C2AF">
        <w:rPr>
          <w:rStyle w:val="normaltextrun"/>
          <w:rFonts w:asciiTheme="minorHAnsi" w:hAnsiTheme="minorHAnsi" w:cstheme="minorBidi"/>
          <w:color w:val="000000"/>
          <w:u w:val="single"/>
        </w:rPr>
        <w:lastRenderedPageBreak/>
        <w:t>Evidence used to show a light work violation has occurred based on age:</w:t>
      </w:r>
      <w:r w:rsidRPr="3CD8C2AF">
        <w:rPr>
          <w:rStyle w:val="eop"/>
          <w:rFonts w:asciiTheme="minorHAnsi" w:hAnsiTheme="minorHAnsi" w:cstheme="minorBidi"/>
          <w:color w:val="000000"/>
        </w:rPr>
        <w:t> </w:t>
      </w:r>
    </w:p>
    <w:p w14:paraId="6B78D1F6" w14:textId="1F5724C3" w:rsidR="3AE36DD8" w:rsidRDefault="3AE36DD8" w:rsidP="00D007C1">
      <w:pPr>
        <w:pStyle w:val="paragraph"/>
        <w:numPr>
          <w:ilvl w:val="0"/>
          <w:numId w:val="29"/>
        </w:numPr>
        <w:spacing w:before="0" w:beforeAutospacing="0" w:after="0" w:afterAutospacing="0"/>
        <w:jc w:val="both"/>
        <w:rPr>
          <w:rFonts w:ascii="Calibri" w:eastAsia="Calibri" w:hAnsi="Calibri" w:cs="Calibri"/>
          <w:color w:val="000000"/>
        </w:rPr>
      </w:pPr>
      <w:r w:rsidRPr="3CD8C2AF">
        <w:rPr>
          <w:rStyle w:val="normaltextrun"/>
          <w:rFonts w:ascii="Calibri" w:eastAsia="Calibri" w:hAnsi="Calibri" w:cs="Calibri"/>
          <w:color w:val="000000"/>
        </w:rPr>
        <w:t>Birth certificate  </w:t>
      </w:r>
    </w:p>
    <w:p w14:paraId="77ED3CCF" w14:textId="2DA04591" w:rsidR="3AE36DD8" w:rsidRDefault="3AE36DD8" w:rsidP="00D007C1">
      <w:pPr>
        <w:pStyle w:val="ListParagraph"/>
        <w:numPr>
          <w:ilvl w:val="0"/>
          <w:numId w:val="29"/>
        </w:numPr>
        <w:spacing w:line="240" w:lineRule="auto"/>
        <w:jc w:val="both"/>
        <w:rPr>
          <w:rFonts w:ascii="Calibri" w:eastAsia="Calibri" w:hAnsi="Calibri" w:cs="Calibri"/>
          <w:color w:val="000000"/>
          <w:sz w:val="24"/>
          <w:szCs w:val="24"/>
        </w:rPr>
      </w:pPr>
      <w:r w:rsidRPr="3CD8C2AF">
        <w:rPr>
          <w:rStyle w:val="normaltextrun"/>
          <w:rFonts w:ascii="Calibri" w:eastAsia="Calibri" w:hAnsi="Calibri" w:cs="Calibri"/>
          <w:color w:val="000000"/>
          <w:sz w:val="24"/>
          <w:szCs w:val="24"/>
        </w:rPr>
        <w:t>Government issued ID </w:t>
      </w:r>
    </w:p>
    <w:p w14:paraId="7056621B" w14:textId="72DF4B25" w:rsidR="3AE36DD8" w:rsidRDefault="5695FC36" w:rsidP="00D007C1">
      <w:pPr>
        <w:pStyle w:val="ListParagraph"/>
        <w:numPr>
          <w:ilvl w:val="0"/>
          <w:numId w:val="29"/>
        </w:numPr>
        <w:spacing w:line="240" w:lineRule="auto"/>
        <w:jc w:val="both"/>
        <w:rPr>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Testimon</w:t>
      </w:r>
      <w:r w:rsidR="6C24F2AF" w:rsidRPr="347CE254">
        <w:rPr>
          <w:rStyle w:val="normaltextrun"/>
          <w:rFonts w:ascii="Calibri" w:eastAsia="Calibri" w:hAnsi="Calibri" w:cs="Calibri"/>
          <w:color w:val="000000" w:themeColor="text1"/>
          <w:sz w:val="24"/>
          <w:szCs w:val="24"/>
        </w:rPr>
        <w:t>y</w:t>
      </w:r>
      <w:r w:rsidRPr="347CE254">
        <w:rPr>
          <w:rStyle w:val="normaltextrun"/>
          <w:rFonts w:ascii="Calibri" w:eastAsia="Calibri" w:hAnsi="Calibri" w:cs="Calibri"/>
          <w:color w:val="000000" w:themeColor="text1"/>
          <w:sz w:val="24"/>
          <w:szCs w:val="24"/>
        </w:rPr>
        <w:t xml:space="preserve"> from relevant sources</w:t>
      </w:r>
    </w:p>
    <w:p w14:paraId="30BD53B8" w14:textId="3FCC729D" w:rsidR="3AE36DD8" w:rsidRDefault="5695FC36" w:rsidP="00D007C1">
      <w:pPr>
        <w:pStyle w:val="ListParagraph"/>
        <w:numPr>
          <w:ilvl w:val="0"/>
          <w:numId w:val="29"/>
        </w:numPr>
        <w:spacing w:line="240" w:lineRule="auto"/>
        <w:jc w:val="both"/>
        <w:rPr>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Medical exam</w:t>
      </w:r>
      <w:r w:rsidR="6C24F2AF" w:rsidRPr="347CE254">
        <w:rPr>
          <w:rStyle w:val="normaltextrun"/>
          <w:rFonts w:ascii="Calibri" w:eastAsia="Calibri" w:hAnsi="Calibri" w:cs="Calibri"/>
          <w:color w:val="000000" w:themeColor="text1"/>
          <w:sz w:val="24"/>
          <w:szCs w:val="24"/>
        </w:rPr>
        <w:t>ination</w:t>
      </w:r>
      <w:r w:rsidRPr="347CE254">
        <w:rPr>
          <w:rStyle w:val="normaltextrun"/>
          <w:rFonts w:ascii="Calibri" w:eastAsia="Calibri" w:hAnsi="Calibri" w:cs="Calibri"/>
          <w:color w:val="000000" w:themeColor="text1"/>
          <w:sz w:val="24"/>
          <w:szCs w:val="24"/>
        </w:rPr>
        <w:t xml:space="preserve"> to establish age </w:t>
      </w:r>
    </w:p>
    <w:p w14:paraId="4EC71507" w14:textId="77777777" w:rsidR="00D57E58" w:rsidRPr="00970BD0" w:rsidRDefault="00D57E58" w:rsidP="002F66A0">
      <w:pPr>
        <w:pStyle w:val="paragraph"/>
        <w:spacing w:before="0" w:beforeAutospacing="0" w:after="0" w:afterAutospacing="0"/>
        <w:jc w:val="both"/>
        <w:textAlignment w:val="baseline"/>
        <w:rPr>
          <w:rFonts w:asciiTheme="minorHAnsi" w:hAnsiTheme="minorHAnsi" w:cstheme="minorHAnsi"/>
        </w:rPr>
      </w:pPr>
      <w:r w:rsidRPr="00970BD0">
        <w:rPr>
          <w:rStyle w:val="eop"/>
          <w:rFonts w:asciiTheme="minorHAnsi" w:hAnsiTheme="minorHAnsi" w:cstheme="minorHAnsi"/>
          <w:color w:val="000000"/>
        </w:rPr>
        <w:t> </w:t>
      </w:r>
    </w:p>
    <w:p w14:paraId="467E7E3E" w14:textId="187C6C09" w:rsidR="00D57E58" w:rsidRPr="00970BD0" w:rsidRDefault="45F4BCCA" w:rsidP="347CE254">
      <w:pPr>
        <w:pStyle w:val="paragraph"/>
        <w:spacing w:before="0" w:beforeAutospacing="0" w:after="0" w:afterAutospacing="0"/>
        <w:textAlignment w:val="baseline"/>
        <w:rPr>
          <w:rFonts w:asciiTheme="minorHAnsi" w:hAnsiTheme="minorHAnsi" w:cstheme="minorBidi"/>
        </w:rPr>
      </w:pPr>
      <w:r w:rsidRPr="347CE254">
        <w:rPr>
          <w:rStyle w:val="normaltextrun"/>
          <w:rFonts w:asciiTheme="minorHAnsi" w:hAnsiTheme="minorHAnsi" w:cstheme="minorBidi"/>
          <w:color w:val="000000" w:themeColor="text1"/>
          <w:u w:val="single"/>
        </w:rPr>
        <w:t>Evidence used to show work has harmed the child’s health, development, or school attendance (light work):</w:t>
      </w:r>
      <w:r w:rsidRPr="347CE254">
        <w:rPr>
          <w:rStyle w:val="eop"/>
          <w:rFonts w:asciiTheme="minorHAnsi" w:hAnsiTheme="minorHAnsi" w:cstheme="minorBidi"/>
          <w:color w:val="000000" w:themeColor="text1"/>
        </w:rPr>
        <w:t> </w:t>
      </w:r>
    </w:p>
    <w:p w14:paraId="0257CBA0" w14:textId="0D10C3D8" w:rsidR="28D24565" w:rsidRDefault="42C23434" w:rsidP="347CE254">
      <w:pPr>
        <w:pStyle w:val="paragraph"/>
        <w:numPr>
          <w:ilvl w:val="0"/>
          <w:numId w:val="30"/>
        </w:numPr>
        <w:spacing w:before="0" w:beforeAutospacing="0" w:after="0" w:afterAutospacing="0"/>
        <w:rPr>
          <w:rStyle w:val="normaltextrun"/>
          <w:rFonts w:ascii="Calibri" w:eastAsia="Calibri" w:hAnsi="Calibri" w:cs="Calibri"/>
          <w:color w:val="000000"/>
        </w:rPr>
      </w:pPr>
      <w:r w:rsidRPr="347CE254">
        <w:rPr>
          <w:rStyle w:val="normaltextrun"/>
          <w:rFonts w:ascii="Calibri" w:eastAsia="Calibri" w:hAnsi="Calibri" w:cs="Calibri"/>
          <w:color w:val="000000" w:themeColor="text1"/>
        </w:rPr>
        <w:t xml:space="preserve">School attendance </w:t>
      </w:r>
      <w:r w:rsidR="6C24F2AF" w:rsidRPr="347CE254">
        <w:rPr>
          <w:rStyle w:val="normaltextrun"/>
          <w:rFonts w:ascii="Calibri" w:eastAsia="Calibri" w:hAnsi="Calibri" w:cs="Calibri"/>
          <w:color w:val="000000" w:themeColor="text1"/>
        </w:rPr>
        <w:t>records</w:t>
      </w:r>
      <w:r w:rsidRPr="347CE254">
        <w:rPr>
          <w:rStyle w:val="normaltextrun"/>
          <w:rFonts w:ascii="Calibri" w:eastAsia="Calibri" w:hAnsi="Calibri" w:cs="Calibri"/>
          <w:color w:val="000000" w:themeColor="text1"/>
        </w:rPr>
        <w:t xml:space="preserve"> </w:t>
      </w:r>
    </w:p>
    <w:p w14:paraId="070C108B" w14:textId="35BBCAA7" w:rsidR="28D24565" w:rsidRDefault="31AA2EA7" w:rsidP="347CE254">
      <w:pPr>
        <w:pStyle w:val="ListParagraph"/>
        <w:numPr>
          <w:ilvl w:val="0"/>
          <w:numId w:val="30"/>
        </w:numPr>
        <w:spacing w:line="240" w:lineRule="auto"/>
        <w:rPr>
          <w:rStyle w:val="normaltextrun"/>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 xml:space="preserve">Payments or employment records </w:t>
      </w:r>
    </w:p>
    <w:p w14:paraId="232A41D3" w14:textId="77BD071E" w:rsidR="28D24565" w:rsidRDefault="31AA2EA7" w:rsidP="00D007C1">
      <w:pPr>
        <w:pStyle w:val="ListParagraph"/>
        <w:numPr>
          <w:ilvl w:val="0"/>
          <w:numId w:val="30"/>
        </w:numPr>
        <w:spacing w:line="240" w:lineRule="auto"/>
        <w:rPr>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Testimon</w:t>
      </w:r>
      <w:r w:rsidR="6C24F2AF" w:rsidRPr="347CE254">
        <w:rPr>
          <w:rStyle w:val="normaltextrun"/>
          <w:rFonts w:ascii="Calibri" w:eastAsia="Calibri" w:hAnsi="Calibri" w:cs="Calibri"/>
          <w:color w:val="000000" w:themeColor="text1"/>
          <w:sz w:val="24"/>
          <w:szCs w:val="24"/>
        </w:rPr>
        <w:t>y</w:t>
      </w:r>
      <w:r w:rsidRPr="347CE254">
        <w:rPr>
          <w:rStyle w:val="normaltextrun"/>
          <w:rFonts w:ascii="Calibri" w:eastAsia="Calibri" w:hAnsi="Calibri" w:cs="Calibri"/>
          <w:color w:val="000000" w:themeColor="text1"/>
          <w:sz w:val="24"/>
          <w:szCs w:val="24"/>
        </w:rPr>
        <w:t xml:space="preserve"> from relevant sources </w:t>
      </w:r>
    </w:p>
    <w:p w14:paraId="1EB97B9F" w14:textId="1F53B764" w:rsidR="28D24565" w:rsidRDefault="31AA2EA7" w:rsidP="00D007C1">
      <w:pPr>
        <w:pStyle w:val="ListParagraph"/>
        <w:numPr>
          <w:ilvl w:val="0"/>
          <w:numId w:val="30"/>
        </w:numPr>
        <w:spacing w:line="240" w:lineRule="auto"/>
        <w:rPr>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 xml:space="preserve">Documents indicating </w:t>
      </w:r>
      <w:r w:rsidR="6C24F2AF" w:rsidRPr="347CE254">
        <w:rPr>
          <w:rStyle w:val="normaltextrun"/>
          <w:rFonts w:ascii="Calibri" w:eastAsia="Calibri" w:hAnsi="Calibri" w:cs="Calibri"/>
          <w:color w:val="000000" w:themeColor="text1"/>
          <w:sz w:val="24"/>
          <w:szCs w:val="24"/>
        </w:rPr>
        <w:t>work was</w:t>
      </w:r>
      <w:r w:rsidRPr="347CE254">
        <w:rPr>
          <w:rStyle w:val="normaltextrun"/>
          <w:rFonts w:ascii="Calibri" w:eastAsia="Calibri" w:hAnsi="Calibri" w:cs="Calibri"/>
          <w:color w:val="000000" w:themeColor="text1"/>
          <w:sz w:val="24"/>
          <w:szCs w:val="24"/>
        </w:rPr>
        <w:t xml:space="preserve"> during school hours or </w:t>
      </w:r>
      <w:r w:rsidR="6C24F2AF" w:rsidRPr="347CE254">
        <w:rPr>
          <w:rStyle w:val="normaltextrun"/>
          <w:rFonts w:ascii="Calibri" w:eastAsia="Calibri" w:hAnsi="Calibri" w:cs="Calibri"/>
          <w:color w:val="000000" w:themeColor="text1"/>
          <w:sz w:val="24"/>
          <w:szCs w:val="24"/>
        </w:rPr>
        <w:t xml:space="preserve">the child worked </w:t>
      </w:r>
      <w:r w:rsidRPr="347CE254">
        <w:rPr>
          <w:rStyle w:val="normaltextrun"/>
          <w:rFonts w:ascii="Calibri" w:eastAsia="Calibri" w:hAnsi="Calibri" w:cs="Calibri"/>
          <w:color w:val="000000" w:themeColor="text1"/>
          <w:sz w:val="24"/>
          <w:szCs w:val="24"/>
        </w:rPr>
        <w:t>excessively long hours before/after school </w:t>
      </w:r>
    </w:p>
    <w:p w14:paraId="6014A9E8" w14:textId="77777777" w:rsidR="00D57E58" w:rsidRPr="00970BD0" w:rsidRDefault="00D57E58" w:rsidP="0076452C">
      <w:pPr>
        <w:pStyle w:val="paragraph"/>
        <w:spacing w:before="0" w:beforeAutospacing="0" w:after="0" w:afterAutospacing="0"/>
        <w:textAlignment w:val="baseline"/>
        <w:rPr>
          <w:rFonts w:asciiTheme="minorHAnsi" w:hAnsiTheme="minorHAnsi" w:cstheme="minorHAnsi"/>
        </w:rPr>
      </w:pPr>
      <w:r w:rsidRPr="00970BD0">
        <w:rPr>
          <w:rStyle w:val="eop"/>
          <w:rFonts w:asciiTheme="minorHAnsi" w:hAnsiTheme="minorHAnsi" w:cstheme="minorHAnsi"/>
          <w:color w:val="000000"/>
        </w:rPr>
        <w:t> </w:t>
      </w:r>
    </w:p>
    <w:p w14:paraId="13C70812" w14:textId="3FA10BD1" w:rsidR="00D57E58" w:rsidRPr="00970BD0" w:rsidRDefault="45F4BCCA" w:rsidP="347CE254">
      <w:pPr>
        <w:pStyle w:val="paragraph"/>
        <w:spacing w:before="0" w:beforeAutospacing="0" w:after="0" w:afterAutospacing="0"/>
        <w:textAlignment w:val="baseline"/>
        <w:rPr>
          <w:rFonts w:asciiTheme="minorHAnsi" w:hAnsiTheme="minorHAnsi" w:cstheme="minorBidi"/>
        </w:rPr>
      </w:pPr>
      <w:r w:rsidRPr="347CE254">
        <w:rPr>
          <w:rStyle w:val="normaltextrun"/>
          <w:rFonts w:asciiTheme="minorHAnsi" w:hAnsiTheme="minorHAnsi" w:cstheme="minorBidi"/>
          <w:color w:val="000000" w:themeColor="text1"/>
          <w:u w:val="single"/>
        </w:rPr>
        <w:t>Evidence to show child’s t</w:t>
      </w:r>
      <w:r w:rsidR="22258E60" w:rsidRPr="347CE254">
        <w:rPr>
          <w:rStyle w:val="normaltextrun"/>
          <w:rFonts w:asciiTheme="minorHAnsi" w:hAnsiTheme="minorHAnsi" w:cstheme="minorBidi"/>
          <w:color w:val="000000" w:themeColor="text1"/>
          <w:u w:val="single"/>
        </w:rPr>
        <w:t>asks</w:t>
      </w:r>
      <w:r w:rsidRPr="347CE254">
        <w:rPr>
          <w:rStyle w:val="normaltextrun"/>
          <w:rFonts w:asciiTheme="minorHAnsi" w:hAnsiTheme="minorHAnsi" w:cstheme="minorBidi"/>
          <w:color w:val="000000" w:themeColor="text1"/>
          <w:u w:val="single"/>
        </w:rPr>
        <w:t>, hours, and conditions of work:</w:t>
      </w:r>
      <w:r w:rsidRPr="347CE254">
        <w:rPr>
          <w:rStyle w:val="eop"/>
          <w:rFonts w:asciiTheme="minorHAnsi" w:hAnsiTheme="minorHAnsi" w:cstheme="minorBidi"/>
          <w:color w:val="000000" w:themeColor="text1"/>
        </w:rPr>
        <w:t> </w:t>
      </w:r>
    </w:p>
    <w:p w14:paraId="73450AAF" w14:textId="78DA47C1" w:rsidR="0D9E66E0" w:rsidRDefault="75A23F9C" w:rsidP="347CE254">
      <w:pPr>
        <w:pStyle w:val="paragraph"/>
        <w:numPr>
          <w:ilvl w:val="0"/>
          <w:numId w:val="31"/>
        </w:numPr>
        <w:spacing w:before="0" w:beforeAutospacing="0" w:after="0" w:afterAutospacing="0"/>
        <w:rPr>
          <w:rFonts w:ascii="Calibri" w:eastAsia="Calibri" w:hAnsi="Calibri" w:cs="Calibri"/>
          <w:color w:val="000000"/>
        </w:rPr>
      </w:pPr>
      <w:r w:rsidRPr="347CE254">
        <w:rPr>
          <w:rStyle w:val="normaltextrun"/>
          <w:rFonts w:ascii="Calibri" w:eastAsia="Calibri" w:hAnsi="Calibri" w:cs="Calibri"/>
          <w:color w:val="000000" w:themeColor="text1"/>
        </w:rPr>
        <w:t xml:space="preserve">Workplace documents: pay stubs, roster of employees, financial records, </w:t>
      </w:r>
      <w:r w:rsidRPr="347CE254">
        <w:rPr>
          <w:rStyle w:val="normaltextrun"/>
          <w:rFonts w:ascii="Calibri" w:eastAsia="Calibri" w:hAnsi="Calibri" w:cs="Calibri"/>
          <w:color w:val="000000" w:themeColor="text1"/>
        </w:rPr>
        <w:lastRenderedPageBreak/>
        <w:t xml:space="preserve">employment contract, assigned tasks, </w:t>
      </w:r>
      <w:r w:rsidR="6C24F2AF" w:rsidRPr="347CE254">
        <w:rPr>
          <w:rStyle w:val="normaltextrun"/>
          <w:rFonts w:ascii="Calibri" w:eastAsia="Calibri" w:hAnsi="Calibri" w:cs="Calibri"/>
          <w:color w:val="000000" w:themeColor="text1"/>
        </w:rPr>
        <w:t xml:space="preserve">and </w:t>
      </w:r>
      <w:r w:rsidRPr="347CE254">
        <w:rPr>
          <w:rStyle w:val="normaltextrun"/>
          <w:rFonts w:ascii="Calibri" w:eastAsia="Calibri" w:hAnsi="Calibri" w:cs="Calibri"/>
          <w:color w:val="000000" w:themeColor="text1"/>
        </w:rPr>
        <w:t>reprimand from employer</w:t>
      </w:r>
    </w:p>
    <w:p w14:paraId="48B01549" w14:textId="33C1B991" w:rsidR="0D9E66E0" w:rsidRDefault="0D9E66E0" w:rsidP="00D007C1">
      <w:pPr>
        <w:pStyle w:val="ListParagraph"/>
        <w:numPr>
          <w:ilvl w:val="0"/>
          <w:numId w:val="31"/>
        </w:numPr>
        <w:spacing w:line="240" w:lineRule="auto"/>
        <w:rPr>
          <w:rFonts w:ascii="Calibri" w:eastAsia="Calibri" w:hAnsi="Calibri" w:cs="Calibri"/>
          <w:color w:val="000000"/>
          <w:sz w:val="24"/>
          <w:szCs w:val="24"/>
        </w:rPr>
      </w:pPr>
      <w:r w:rsidRPr="3CD8C2AF">
        <w:rPr>
          <w:rStyle w:val="normaltextrun"/>
          <w:rFonts w:ascii="Calibri" w:eastAsia="Calibri" w:hAnsi="Calibri" w:cs="Calibri"/>
          <w:color w:val="000000"/>
          <w:sz w:val="24"/>
          <w:szCs w:val="24"/>
        </w:rPr>
        <w:t>Online recruitment sources</w:t>
      </w:r>
    </w:p>
    <w:p w14:paraId="1E89AFFC" w14:textId="400AF16F" w:rsidR="0D9E66E0" w:rsidRDefault="75A23F9C" w:rsidP="00D007C1">
      <w:pPr>
        <w:pStyle w:val="ListParagraph"/>
        <w:numPr>
          <w:ilvl w:val="0"/>
          <w:numId w:val="31"/>
        </w:numPr>
        <w:spacing w:line="240" w:lineRule="auto"/>
        <w:rPr>
          <w:rFonts w:ascii="Calibri" w:eastAsia="Calibri" w:hAnsi="Calibri" w:cs="Calibri"/>
          <w:color w:val="000000"/>
          <w:sz w:val="24"/>
          <w:szCs w:val="24"/>
        </w:rPr>
      </w:pPr>
      <w:r w:rsidRPr="347CE254">
        <w:rPr>
          <w:rStyle w:val="normaltextrun"/>
          <w:rFonts w:ascii="Calibri" w:eastAsia="Calibri" w:hAnsi="Calibri" w:cs="Calibri"/>
          <w:color w:val="000000" w:themeColor="text1"/>
          <w:sz w:val="24"/>
          <w:szCs w:val="24"/>
        </w:rPr>
        <w:t>Testimon</w:t>
      </w:r>
      <w:r w:rsidR="6C24F2AF" w:rsidRPr="347CE254">
        <w:rPr>
          <w:rStyle w:val="normaltextrun"/>
          <w:rFonts w:ascii="Calibri" w:eastAsia="Calibri" w:hAnsi="Calibri" w:cs="Calibri"/>
          <w:color w:val="000000" w:themeColor="text1"/>
          <w:sz w:val="24"/>
          <w:szCs w:val="24"/>
        </w:rPr>
        <w:t>y</w:t>
      </w:r>
      <w:r w:rsidRPr="347CE254">
        <w:rPr>
          <w:rStyle w:val="normaltextrun"/>
          <w:rFonts w:ascii="Calibri" w:eastAsia="Calibri" w:hAnsi="Calibri" w:cs="Calibri"/>
          <w:color w:val="000000" w:themeColor="text1"/>
          <w:sz w:val="24"/>
          <w:szCs w:val="24"/>
        </w:rPr>
        <w:t xml:space="preserve"> from relevant sources</w:t>
      </w:r>
      <w:bookmarkStart w:id="22" w:name="_Toc141901483"/>
    </w:p>
    <w:p w14:paraId="0206A884" w14:textId="77777777" w:rsidR="000D4B8A" w:rsidRPr="00970BD0" w:rsidRDefault="000D4B8A" w:rsidP="000D4B8A">
      <w:pPr>
        <w:pStyle w:val="paragraph"/>
        <w:spacing w:before="0" w:beforeAutospacing="0" w:after="0" w:afterAutospacing="0"/>
        <w:ind w:left="720"/>
        <w:jc w:val="both"/>
        <w:textAlignment w:val="baseline"/>
        <w:rPr>
          <w:rStyle w:val="normaltextrun"/>
          <w:rFonts w:asciiTheme="minorHAnsi" w:hAnsiTheme="minorHAnsi" w:cstheme="minorBidi"/>
          <w:color w:val="000000"/>
        </w:rPr>
      </w:pPr>
    </w:p>
    <w:bookmarkEnd w:id="22"/>
    <w:p w14:paraId="35B32157" w14:textId="4F8055D1" w:rsidR="00F87B70" w:rsidRPr="000D4B8A" w:rsidRDefault="00F87B70" w:rsidP="3CD8C2AF">
      <w:pPr>
        <w:pStyle w:val="BodyText"/>
        <w:spacing w:after="0"/>
        <w:jc w:val="center"/>
        <w:rPr>
          <w:rFonts w:ascii="Calibri" w:eastAsia="Calibri" w:hAnsi="Calibri" w:cs="Calibri"/>
          <w:color w:val="000000"/>
        </w:rPr>
      </w:pPr>
      <w:r w:rsidRPr="56817343">
        <w:rPr>
          <w:b/>
        </w:rPr>
        <w:t xml:space="preserve">Best </w:t>
      </w:r>
      <w:r w:rsidR="00DB1A7B" w:rsidRPr="56817343">
        <w:rPr>
          <w:b/>
        </w:rPr>
        <w:t>P</w:t>
      </w:r>
      <w:r w:rsidRPr="56817343">
        <w:rPr>
          <w:b/>
        </w:rPr>
        <w:t xml:space="preserve">ractices for </w:t>
      </w:r>
      <w:r w:rsidR="00DB1A7B" w:rsidRPr="56817343">
        <w:rPr>
          <w:b/>
        </w:rPr>
        <w:t>I</w:t>
      </w:r>
      <w:r w:rsidRPr="56817343">
        <w:rPr>
          <w:b/>
        </w:rPr>
        <w:t xml:space="preserve">nterviewing </w:t>
      </w:r>
      <w:r w:rsidR="00DB1A7B" w:rsidRPr="56817343">
        <w:rPr>
          <w:b/>
        </w:rPr>
        <w:t>C</w:t>
      </w:r>
      <w:r w:rsidRPr="56817343">
        <w:rPr>
          <w:b/>
        </w:rPr>
        <w:t>hildren:</w:t>
      </w:r>
      <w:r w:rsidR="414A043C" w:rsidRPr="56817343">
        <w:rPr>
          <w:rFonts w:ascii="Calibri" w:eastAsia="Calibri" w:hAnsi="Calibri" w:cs="Calibri"/>
          <w:b/>
          <w:color w:val="000000" w:themeColor="text1"/>
        </w:rPr>
        <w:t xml:space="preserve"> </w:t>
      </w:r>
    </w:p>
    <w:p w14:paraId="5CB861DD" w14:textId="534779F0" w:rsidR="00F87B70" w:rsidRPr="000D4B8A" w:rsidRDefault="00F87B70" w:rsidP="3CD8C2AF">
      <w:pPr>
        <w:pStyle w:val="BodyText"/>
        <w:spacing w:after="0"/>
        <w:rPr>
          <w:rFonts w:ascii="Calibri" w:eastAsia="Calibri" w:hAnsi="Calibri" w:cs="Calibri"/>
          <w:bCs w:val="0"/>
          <w:color w:val="000000"/>
        </w:rPr>
      </w:pPr>
    </w:p>
    <w:p w14:paraId="67FDAE5F" w14:textId="12556677" w:rsidR="00F87B70" w:rsidRPr="000D4B8A" w:rsidRDefault="414A043C" w:rsidP="00D007C1">
      <w:pPr>
        <w:pStyle w:val="BodyText"/>
        <w:numPr>
          <w:ilvl w:val="0"/>
          <w:numId w:val="4"/>
        </w:numPr>
        <w:spacing w:after="0"/>
        <w:rPr>
          <w:rFonts w:ascii="Calibri" w:eastAsia="Calibri" w:hAnsi="Calibri" w:cs="Calibri"/>
          <w:bCs w:val="0"/>
          <w:color w:val="000000"/>
        </w:rPr>
      </w:pPr>
      <w:r w:rsidRPr="3CD8C2AF">
        <w:rPr>
          <w:rFonts w:ascii="Calibri" w:eastAsia="Calibri" w:hAnsi="Calibri" w:cs="Calibri"/>
          <w:bCs w:val="0"/>
          <w:color w:val="000000"/>
        </w:rPr>
        <w:t>Ensure comfort and basic needs</w:t>
      </w:r>
    </w:p>
    <w:p w14:paraId="078C4FFC" w14:textId="1D95B1A8" w:rsidR="00F87B70" w:rsidRPr="000D4B8A" w:rsidRDefault="414A043C" w:rsidP="00D007C1">
      <w:pPr>
        <w:pStyle w:val="BodyText"/>
        <w:numPr>
          <w:ilvl w:val="0"/>
          <w:numId w:val="4"/>
        </w:numPr>
        <w:spacing w:after="0"/>
        <w:rPr>
          <w:rFonts w:ascii="Calibri" w:eastAsia="Calibri" w:hAnsi="Calibri" w:cs="Calibri"/>
          <w:bCs w:val="0"/>
          <w:color w:val="000000"/>
        </w:rPr>
      </w:pPr>
      <w:r w:rsidRPr="3CD8C2AF">
        <w:rPr>
          <w:rFonts w:ascii="Calibri" w:eastAsia="Calibri" w:hAnsi="Calibri" w:cs="Calibri"/>
          <w:bCs w:val="0"/>
          <w:color w:val="000000"/>
        </w:rPr>
        <w:t>Offer a safe location</w:t>
      </w:r>
    </w:p>
    <w:p w14:paraId="7139A4E4" w14:textId="63ABFE9F" w:rsidR="00F87B70" w:rsidRPr="000D4B8A" w:rsidRDefault="414A043C" w:rsidP="00D007C1">
      <w:pPr>
        <w:pStyle w:val="BodyText"/>
        <w:numPr>
          <w:ilvl w:val="0"/>
          <w:numId w:val="4"/>
        </w:numPr>
        <w:spacing w:after="0"/>
        <w:rPr>
          <w:rFonts w:ascii="Calibri" w:eastAsia="Calibri" w:hAnsi="Calibri" w:cs="Calibri"/>
          <w:bCs w:val="0"/>
          <w:color w:val="000000"/>
        </w:rPr>
      </w:pPr>
      <w:r w:rsidRPr="3CD8C2AF">
        <w:rPr>
          <w:rFonts w:ascii="Calibri" w:eastAsia="Calibri" w:hAnsi="Calibri" w:cs="Calibri"/>
          <w:bCs w:val="0"/>
          <w:color w:val="000000"/>
        </w:rPr>
        <w:t>Consider gender preferences for interviewers</w:t>
      </w:r>
    </w:p>
    <w:p w14:paraId="4C5BAFCD" w14:textId="3625111F" w:rsidR="00F87B70" w:rsidRPr="000D4B8A" w:rsidRDefault="414A043C" w:rsidP="00D007C1">
      <w:pPr>
        <w:pStyle w:val="BodyText"/>
        <w:numPr>
          <w:ilvl w:val="0"/>
          <w:numId w:val="4"/>
        </w:numPr>
        <w:spacing w:after="0"/>
        <w:rPr>
          <w:rFonts w:ascii="Calibri" w:eastAsia="Calibri" w:hAnsi="Calibri" w:cs="Calibri"/>
          <w:bCs w:val="0"/>
          <w:color w:val="000000"/>
        </w:rPr>
      </w:pPr>
      <w:r w:rsidRPr="3CD8C2AF">
        <w:rPr>
          <w:rFonts w:ascii="Calibri" w:eastAsia="Calibri" w:hAnsi="Calibri" w:cs="Calibri"/>
          <w:bCs w:val="0"/>
          <w:color w:val="000000"/>
        </w:rPr>
        <w:t>Keep interview informal (clothing and seating arrangements)</w:t>
      </w:r>
    </w:p>
    <w:p w14:paraId="1D248185" w14:textId="490E2ADD" w:rsidR="00F87B70" w:rsidRDefault="250F283D" w:rsidP="00D007C1">
      <w:pPr>
        <w:pStyle w:val="BodyText"/>
        <w:numPr>
          <w:ilvl w:val="0"/>
          <w:numId w:val="4"/>
        </w:numPr>
        <w:spacing w:after="0"/>
        <w:rPr>
          <w:rFonts w:ascii="Calibri" w:eastAsia="Calibri" w:hAnsi="Calibri" w:cs="Calibri"/>
          <w:color w:val="000000"/>
        </w:rPr>
      </w:pPr>
      <w:r w:rsidRPr="347CE254">
        <w:rPr>
          <w:rFonts w:ascii="Calibri" w:eastAsia="Calibri" w:hAnsi="Calibri" w:cs="Calibri"/>
          <w:color w:val="000000" w:themeColor="text1"/>
        </w:rPr>
        <w:t>Employ trained personnel only</w:t>
      </w:r>
    </w:p>
    <w:p w14:paraId="268079E2" w14:textId="42B642A5" w:rsidR="00AF4EA2" w:rsidRPr="000D4B8A" w:rsidRDefault="72FABDC5" w:rsidP="00D007C1">
      <w:pPr>
        <w:pStyle w:val="BodyText"/>
        <w:numPr>
          <w:ilvl w:val="0"/>
          <w:numId w:val="4"/>
        </w:numPr>
        <w:spacing w:after="0"/>
        <w:rPr>
          <w:rFonts w:ascii="Calibri" w:eastAsia="Calibri" w:hAnsi="Calibri" w:cs="Calibri"/>
          <w:color w:val="000000"/>
        </w:rPr>
      </w:pPr>
      <w:bookmarkStart w:id="23" w:name="_Hlk151119106"/>
      <w:r w:rsidRPr="347CE254">
        <w:rPr>
          <w:rFonts w:ascii="Calibri" w:eastAsia="Calibri" w:hAnsi="Calibri" w:cs="Calibri"/>
          <w:color w:val="000000" w:themeColor="text1"/>
        </w:rPr>
        <w:t>Ensure there is a victim advocate or social worker present</w:t>
      </w:r>
    </w:p>
    <w:bookmarkEnd w:id="23"/>
    <w:p w14:paraId="08F41270" w14:textId="6FF022D7" w:rsidR="00F87B70" w:rsidRPr="000D4B8A" w:rsidRDefault="414A043C" w:rsidP="00D007C1">
      <w:pPr>
        <w:pStyle w:val="BodyText"/>
        <w:numPr>
          <w:ilvl w:val="0"/>
          <w:numId w:val="4"/>
        </w:numPr>
        <w:spacing w:after="0"/>
        <w:rPr>
          <w:rFonts w:ascii="Calibri" w:eastAsia="Calibri" w:hAnsi="Calibri" w:cs="Calibri"/>
          <w:bCs w:val="0"/>
          <w:color w:val="000000"/>
        </w:rPr>
      </w:pPr>
      <w:r w:rsidRPr="3CD8C2AF">
        <w:rPr>
          <w:rFonts w:ascii="Calibri" w:eastAsia="Calibri" w:hAnsi="Calibri" w:cs="Calibri"/>
          <w:bCs w:val="0"/>
          <w:color w:val="000000"/>
        </w:rPr>
        <w:t>Limit interview duration and scope</w:t>
      </w:r>
    </w:p>
    <w:p w14:paraId="0C6BA550" w14:textId="4310A36E" w:rsidR="00F87B70" w:rsidRPr="000D4B8A" w:rsidRDefault="00F87B70" w:rsidP="3CD8C2AF">
      <w:pPr>
        <w:pStyle w:val="AGNormal"/>
      </w:pPr>
    </w:p>
    <w:p w14:paraId="60A83E83" w14:textId="2FB48D8D" w:rsidR="00F87B70" w:rsidRPr="000D4B8A" w:rsidRDefault="45321BF7" w:rsidP="00925E33">
      <w:pPr>
        <w:pStyle w:val="Heading2"/>
      </w:pPr>
      <w:bookmarkStart w:id="24" w:name="_Toc151117931"/>
      <w:r>
        <w:t>Additional Tips</w:t>
      </w:r>
      <w:r w:rsidR="00647DDF">
        <w:t xml:space="preserve"> for Interviewing</w:t>
      </w:r>
      <w:r>
        <w:t>:</w:t>
      </w:r>
      <w:bookmarkEnd w:id="24"/>
    </w:p>
    <w:p w14:paraId="3C31DAF4" w14:textId="1C435AF6" w:rsidR="47B09AA0" w:rsidRDefault="47B09AA0" w:rsidP="00D007C1">
      <w:pPr>
        <w:pStyle w:val="BodyText"/>
        <w:numPr>
          <w:ilvl w:val="0"/>
          <w:numId w:val="3"/>
        </w:numPr>
        <w:spacing w:after="0"/>
        <w:rPr>
          <w:rFonts w:ascii="Calibri" w:eastAsia="Calibri" w:hAnsi="Calibri" w:cs="Calibri"/>
          <w:bCs w:val="0"/>
          <w:color w:val="000000"/>
        </w:rPr>
      </w:pPr>
      <w:r w:rsidRPr="3CD8C2AF">
        <w:rPr>
          <w:rFonts w:ascii="Calibri" w:eastAsia="Calibri" w:hAnsi="Calibri" w:cs="Calibri"/>
          <w:bCs w:val="0"/>
          <w:color w:val="000000"/>
        </w:rPr>
        <w:t>Tailor questions to age and capacity</w:t>
      </w:r>
    </w:p>
    <w:p w14:paraId="4EE90C38" w14:textId="34D5DBFF" w:rsidR="47B09AA0" w:rsidRDefault="47B09AA0" w:rsidP="00D007C1">
      <w:pPr>
        <w:pStyle w:val="BodyText"/>
        <w:numPr>
          <w:ilvl w:val="0"/>
          <w:numId w:val="3"/>
        </w:numPr>
        <w:spacing w:after="0"/>
        <w:rPr>
          <w:rFonts w:ascii="Calibri" w:eastAsia="Calibri" w:hAnsi="Calibri" w:cs="Calibri"/>
          <w:bCs w:val="0"/>
          <w:color w:val="000000"/>
        </w:rPr>
      </w:pPr>
      <w:r w:rsidRPr="3CD8C2AF">
        <w:rPr>
          <w:rFonts w:ascii="Calibri" w:eastAsia="Calibri" w:hAnsi="Calibri" w:cs="Calibri"/>
          <w:bCs w:val="0"/>
          <w:color w:val="000000"/>
        </w:rPr>
        <w:t>Use open-ended questions</w:t>
      </w:r>
    </w:p>
    <w:p w14:paraId="63206926" w14:textId="2A42D034" w:rsidR="47B09AA0" w:rsidRDefault="47B09AA0" w:rsidP="00D007C1">
      <w:pPr>
        <w:pStyle w:val="BodyText"/>
        <w:numPr>
          <w:ilvl w:val="0"/>
          <w:numId w:val="3"/>
        </w:numPr>
        <w:spacing w:after="0"/>
        <w:rPr>
          <w:rFonts w:ascii="Calibri" w:eastAsia="Calibri" w:hAnsi="Calibri" w:cs="Calibri"/>
          <w:bCs w:val="0"/>
          <w:color w:val="000000"/>
        </w:rPr>
      </w:pPr>
      <w:r w:rsidRPr="3CD8C2AF">
        <w:rPr>
          <w:rFonts w:ascii="Calibri" w:eastAsia="Calibri" w:hAnsi="Calibri" w:cs="Calibri"/>
          <w:bCs w:val="0"/>
          <w:color w:val="000000"/>
        </w:rPr>
        <w:lastRenderedPageBreak/>
        <w:t>Ask one question at a time</w:t>
      </w:r>
    </w:p>
    <w:p w14:paraId="453515B5" w14:textId="708AB9A4" w:rsidR="00AF4EA2" w:rsidRDefault="72FABDC5" w:rsidP="00D007C1">
      <w:pPr>
        <w:pStyle w:val="BodyText"/>
        <w:numPr>
          <w:ilvl w:val="0"/>
          <w:numId w:val="3"/>
        </w:numPr>
        <w:spacing w:after="0"/>
        <w:rPr>
          <w:rFonts w:ascii="Calibri" w:eastAsia="Calibri" w:hAnsi="Calibri" w:cs="Calibri"/>
          <w:color w:val="000000"/>
        </w:rPr>
      </w:pPr>
      <w:r w:rsidRPr="347CE254">
        <w:rPr>
          <w:rFonts w:ascii="Calibri" w:eastAsia="Calibri" w:hAnsi="Calibri" w:cs="Calibri"/>
          <w:color w:val="000000" w:themeColor="text1"/>
        </w:rPr>
        <w:t>Reduce the authority in the room by</w:t>
      </w:r>
      <w:r w:rsidR="31D372C0" w:rsidRPr="347CE254">
        <w:rPr>
          <w:rFonts w:ascii="Calibri" w:eastAsia="Calibri" w:hAnsi="Calibri" w:cs="Calibri"/>
          <w:color w:val="000000" w:themeColor="text1"/>
        </w:rPr>
        <w:t xml:space="preserve"> conducting interviews </w:t>
      </w:r>
      <w:r w:rsidRPr="347CE254">
        <w:rPr>
          <w:rFonts w:ascii="Calibri" w:eastAsia="Calibri" w:hAnsi="Calibri" w:cs="Calibri"/>
          <w:color w:val="000000" w:themeColor="text1"/>
        </w:rPr>
        <w:t xml:space="preserve">outside the </w:t>
      </w:r>
      <w:r w:rsidR="31D372C0" w:rsidRPr="347CE254">
        <w:rPr>
          <w:rFonts w:ascii="Calibri" w:eastAsia="Calibri" w:hAnsi="Calibri" w:cs="Calibri"/>
          <w:color w:val="000000" w:themeColor="text1"/>
        </w:rPr>
        <w:t>presence of supervisors</w:t>
      </w:r>
      <w:r w:rsidRPr="347CE254">
        <w:rPr>
          <w:rFonts w:ascii="Calibri" w:eastAsia="Calibri" w:hAnsi="Calibri" w:cs="Calibri"/>
          <w:color w:val="000000" w:themeColor="text1"/>
        </w:rPr>
        <w:t xml:space="preserve"> to increase the child’s comfort level</w:t>
      </w:r>
    </w:p>
    <w:p w14:paraId="4D1676CC" w14:textId="26C0739E" w:rsidR="47B09AA0" w:rsidRDefault="72FABDC5" w:rsidP="00D007C1">
      <w:pPr>
        <w:pStyle w:val="BodyText"/>
        <w:numPr>
          <w:ilvl w:val="0"/>
          <w:numId w:val="3"/>
        </w:numPr>
        <w:spacing w:after="0"/>
        <w:rPr>
          <w:rFonts w:ascii="Calibri" w:eastAsia="Calibri" w:hAnsi="Calibri" w:cs="Calibri"/>
          <w:color w:val="000000"/>
        </w:rPr>
      </w:pPr>
      <w:r w:rsidRPr="347CE254">
        <w:rPr>
          <w:rFonts w:ascii="Calibri" w:eastAsia="Calibri" w:hAnsi="Calibri" w:cs="Calibri"/>
          <w:color w:val="000000" w:themeColor="text1"/>
        </w:rPr>
        <w:t>Avoid conducting interviews in the presence of the child’s family, relative, guardian, and/or friend(s)</w:t>
      </w:r>
    </w:p>
    <w:p w14:paraId="28939A13" w14:textId="5FDAF8CB" w:rsidR="47B09AA0" w:rsidRDefault="31D372C0" w:rsidP="00D007C1">
      <w:pPr>
        <w:pStyle w:val="BodyText"/>
        <w:numPr>
          <w:ilvl w:val="0"/>
          <w:numId w:val="3"/>
        </w:numPr>
        <w:spacing w:after="0"/>
        <w:rPr>
          <w:rFonts w:ascii="Calibri" w:eastAsia="Calibri" w:hAnsi="Calibri" w:cs="Calibri"/>
          <w:color w:val="000000"/>
        </w:rPr>
      </w:pPr>
      <w:r w:rsidRPr="347CE254">
        <w:rPr>
          <w:rFonts w:ascii="Calibri" w:eastAsia="Calibri" w:hAnsi="Calibri" w:cs="Calibri"/>
          <w:color w:val="000000" w:themeColor="text1"/>
        </w:rPr>
        <w:t>Prioritize child’s security</w:t>
      </w:r>
      <w:r w:rsidR="72FABDC5" w:rsidRPr="347CE254">
        <w:rPr>
          <w:rFonts w:ascii="Calibri" w:eastAsia="Calibri" w:hAnsi="Calibri" w:cs="Calibri"/>
          <w:color w:val="000000" w:themeColor="text1"/>
        </w:rPr>
        <w:t xml:space="preserve"> and</w:t>
      </w:r>
      <w:r w:rsidRPr="347CE254">
        <w:rPr>
          <w:rFonts w:ascii="Calibri" w:eastAsia="Calibri" w:hAnsi="Calibri" w:cs="Calibri"/>
          <w:color w:val="000000" w:themeColor="text1"/>
        </w:rPr>
        <w:t xml:space="preserve"> use</w:t>
      </w:r>
      <w:r w:rsidR="72FABDC5" w:rsidRPr="347CE254">
        <w:rPr>
          <w:rFonts w:ascii="Calibri" w:eastAsia="Calibri" w:hAnsi="Calibri" w:cs="Calibri"/>
          <w:color w:val="000000" w:themeColor="text1"/>
        </w:rPr>
        <w:t xml:space="preserve"> </w:t>
      </w:r>
      <w:r w:rsidR="7631781A" w:rsidRPr="347CE254">
        <w:rPr>
          <w:rFonts w:ascii="Calibri" w:eastAsia="Calibri" w:hAnsi="Calibri" w:cs="Calibri"/>
          <w:color w:val="000000" w:themeColor="text1"/>
        </w:rPr>
        <w:t>a trauma</w:t>
      </w:r>
      <w:r w:rsidRPr="347CE254">
        <w:rPr>
          <w:rFonts w:ascii="Calibri" w:eastAsia="Calibri" w:hAnsi="Calibri" w:cs="Calibri"/>
          <w:color w:val="000000" w:themeColor="text1"/>
        </w:rPr>
        <w:t xml:space="preserve">-informed </w:t>
      </w:r>
      <w:r w:rsidR="72FABDC5" w:rsidRPr="347CE254">
        <w:rPr>
          <w:rFonts w:ascii="Calibri" w:eastAsia="Calibri" w:hAnsi="Calibri" w:cs="Calibri"/>
          <w:color w:val="000000" w:themeColor="text1"/>
        </w:rPr>
        <w:t xml:space="preserve">approach and </w:t>
      </w:r>
      <w:r w:rsidRPr="347CE254">
        <w:rPr>
          <w:rFonts w:ascii="Calibri" w:eastAsia="Calibri" w:hAnsi="Calibri" w:cs="Calibri"/>
          <w:color w:val="000000" w:themeColor="text1"/>
        </w:rPr>
        <w:t>questions</w:t>
      </w:r>
    </w:p>
    <w:p w14:paraId="1125AA33" w14:textId="115F06EB" w:rsidR="47B09AA0" w:rsidRDefault="47B09AA0" w:rsidP="00D007C1">
      <w:pPr>
        <w:pStyle w:val="BodyText"/>
        <w:numPr>
          <w:ilvl w:val="0"/>
          <w:numId w:val="3"/>
        </w:numPr>
        <w:spacing w:after="0"/>
        <w:rPr>
          <w:rFonts w:ascii="Calibri" w:eastAsia="Calibri" w:hAnsi="Calibri" w:cs="Calibri"/>
          <w:bCs w:val="0"/>
          <w:color w:val="000000"/>
        </w:rPr>
      </w:pPr>
      <w:r w:rsidRPr="3CD8C2AF">
        <w:rPr>
          <w:rFonts w:ascii="Calibri" w:eastAsia="Calibri" w:hAnsi="Calibri" w:cs="Calibri"/>
          <w:bCs w:val="0"/>
          <w:color w:val="000000"/>
        </w:rPr>
        <w:t xml:space="preserve">Explain the interview’s purpose </w:t>
      </w:r>
    </w:p>
    <w:p w14:paraId="6C1B773A" w14:textId="03B00B94" w:rsidR="47B09AA0" w:rsidRDefault="47B09AA0" w:rsidP="00D007C1">
      <w:pPr>
        <w:pStyle w:val="BodyText"/>
        <w:numPr>
          <w:ilvl w:val="0"/>
          <w:numId w:val="3"/>
        </w:numPr>
        <w:spacing w:after="0"/>
        <w:rPr>
          <w:rFonts w:ascii="Calibri" w:eastAsia="Calibri" w:hAnsi="Calibri" w:cs="Calibri"/>
          <w:bCs w:val="0"/>
          <w:color w:val="000000"/>
        </w:rPr>
      </w:pPr>
      <w:r w:rsidRPr="3CD8C2AF">
        <w:rPr>
          <w:rFonts w:ascii="Calibri" w:eastAsia="Calibri" w:hAnsi="Calibri" w:cs="Calibri"/>
          <w:bCs w:val="0"/>
          <w:color w:val="000000"/>
        </w:rPr>
        <w:t>Close by reassuring the child and offering ongoing support</w:t>
      </w:r>
    </w:p>
    <w:p w14:paraId="2F681D1C" w14:textId="4A124689" w:rsidR="47B09AA0" w:rsidRDefault="47B09AA0" w:rsidP="00D007C1">
      <w:pPr>
        <w:pStyle w:val="BodyText"/>
        <w:numPr>
          <w:ilvl w:val="0"/>
          <w:numId w:val="3"/>
        </w:numPr>
        <w:spacing w:after="0"/>
        <w:rPr>
          <w:rFonts w:ascii="Calibri" w:eastAsia="Calibri" w:hAnsi="Calibri" w:cs="Calibri"/>
          <w:bCs w:val="0"/>
          <w:color w:val="000000"/>
        </w:rPr>
      </w:pPr>
      <w:r w:rsidRPr="3CD8C2AF">
        <w:rPr>
          <w:rFonts w:ascii="Calibri" w:eastAsia="Calibri" w:hAnsi="Calibri" w:cs="Calibri"/>
          <w:bCs w:val="0"/>
          <w:color w:val="000000"/>
        </w:rPr>
        <w:t>Ensure the child is not left alone</w:t>
      </w:r>
    </w:p>
    <w:p w14:paraId="26F0E7B0" w14:textId="35457712" w:rsidR="3CD8C2AF" w:rsidRDefault="3CD8C2AF" w:rsidP="3CD8C2AF">
      <w:pPr>
        <w:pStyle w:val="AGNormal"/>
      </w:pPr>
    </w:p>
    <w:p w14:paraId="6F87908B" w14:textId="171CFE62" w:rsidR="00F87B70" w:rsidRPr="000D4B8A" w:rsidRDefault="00F87B70" w:rsidP="00925E33">
      <w:pPr>
        <w:pStyle w:val="Heading2"/>
      </w:pPr>
      <w:bookmarkStart w:id="25" w:name="_Toc151117932"/>
      <w:r w:rsidRPr="000D4B8A">
        <w:t>Sample Interview Questions:</w:t>
      </w:r>
      <w:bookmarkEnd w:id="25"/>
    </w:p>
    <w:p w14:paraId="08840B63" w14:textId="09AE69CD" w:rsidR="1E4FB085" w:rsidRDefault="426136F7" w:rsidP="00D007C1">
      <w:pPr>
        <w:pStyle w:val="BodyText"/>
        <w:numPr>
          <w:ilvl w:val="0"/>
          <w:numId w:val="25"/>
        </w:numPr>
        <w:spacing w:after="0"/>
        <w:rPr>
          <w:rFonts w:ascii="Calibri" w:eastAsia="Calibri" w:hAnsi="Calibri" w:cs="Calibri"/>
          <w:color w:val="000000"/>
        </w:rPr>
      </w:pPr>
      <w:r w:rsidRPr="347CE254">
        <w:rPr>
          <w:rFonts w:ascii="Calibri" w:eastAsia="Calibri" w:hAnsi="Calibri" w:cs="Calibri"/>
          <w:color w:val="000000" w:themeColor="text1"/>
        </w:rPr>
        <w:t>Tell me about how you started working here.</w:t>
      </w:r>
    </w:p>
    <w:p w14:paraId="583DCA80" w14:textId="3CFFDC53" w:rsidR="00AF4EA2" w:rsidRDefault="72FABDC5" w:rsidP="00D007C1">
      <w:pPr>
        <w:pStyle w:val="BodyText"/>
        <w:numPr>
          <w:ilvl w:val="0"/>
          <w:numId w:val="25"/>
        </w:numPr>
        <w:spacing w:after="0"/>
        <w:rPr>
          <w:rFonts w:ascii="Calibri" w:eastAsia="Calibri" w:hAnsi="Calibri" w:cs="Calibri"/>
          <w:color w:val="000000"/>
        </w:rPr>
      </w:pPr>
      <w:bookmarkStart w:id="26" w:name="_Hlk151119240"/>
      <w:r w:rsidRPr="347CE254">
        <w:rPr>
          <w:rFonts w:ascii="Calibri" w:eastAsia="Calibri" w:hAnsi="Calibri" w:cs="Calibri"/>
          <w:color w:val="000000" w:themeColor="text1"/>
        </w:rPr>
        <w:t>Tell me about a typical day at the factory?</w:t>
      </w:r>
    </w:p>
    <w:p w14:paraId="14610FFB" w14:textId="78884EA1" w:rsidR="00AF4EA2" w:rsidRDefault="72FABDC5" w:rsidP="00D007C1">
      <w:pPr>
        <w:pStyle w:val="BodyText"/>
        <w:numPr>
          <w:ilvl w:val="0"/>
          <w:numId w:val="25"/>
        </w:numPr>
        <w:spacing w:after="0"/>
        <w:rPr>
          <w:rFonts w:ascii="Calibri" w:eastAsia="Calibri" w:hAnsi="Calibri" w:cs="Calibri"/>
          <w:color w:val="000000"/>
        </w:rPr>
      </w:pPr>
      <w:r w:rsidRPr="347CE254">
        <w:rPr>
          <w:rFonts w:ascii="Calibri" w:eastAsia="Calibri" w:hAnsi="Calibri" w:cs="Calibri"/>
          <w:color w:val="000000" w:themeColor="text1"/>
        </w:rPr>
        <w:t xml:space="preserve">Who do you speak </w:t>
      </w:r>
      <w:r w:rsidR="6BCF223D" w:rsidRPr="347CE254">
        <w:rPr>
          <w:rFonts w:ascii="Calibri" w:eastAsia="Calibri" w:hAnsi="Calibri" w:cs="Calibri"/>
          <w:color w:val="000000" w:themeColor="text1"/>
        </w:rPr>
        <w:t>with</w:t>
      </w:r>
      <w:r w:rsidRPr="347CE254">
        <w:rPr>
          <w:rFonts w:ascii="Calibri" w:eastAsia="Calibri" w:hAnsi="Calibri" w:cs="Calibri"/>
          <w:color w:val="000000" w:themeColor="text1"/>
        </w:rPr>
        <w:t xml:space="preserve"> at work?</w:t>
      </w:r>
    </w:p>
    <w:bookmarkEnd w:id="26"/>
    <w:p w14:paraId="5603C8BE" w14:textId="26578B15" w:rsidR="1E4FB085" w:rsidRDefault="1880DEBA" w:rsidP="00D007C1">
      <w:pPr>
        <w:pStyle w:val="BodyText"/>
        <w:numPr>
          <w:ilvl w:val="0"/>
          <w:numId w:val="25"/>
        </w:numPr>
        <w:spacing w:after="0"/>
        <w:rPr>
          <w:rFonts w:ascii="Calibri" w:eastAsia="Calibri" w:hAnsi="Calibri" w:cs="Calibri"/>
          <w:bCs w:val="0"/>
          <w:color w:val="000000"/>
        </w:rPr>
      </w:pPr>
      <w:r w:rsidRPr="3CD8C2AF">
        <w:rPr>
          <w:rFonts w:ascii="Calibri" w:eastAsia="Calibri" w:hAnsi="Calibri" w:cs="Calibri"/>
          <w:bCs w:val="0"/>
          <w:color w:val="000000"/>
        </w:rPr>
        <w:lastRenderedPageBreak/>
        <w:t>How often do you attend school?</w:t>
      </w:r>
    </w:p>
    <w:p w14:paraId="26C6292A" w14:textId="703D5F93" w:rsidR="1E4FB085" w:rsidRDefault="426136F7" w:rsidP="00D007C1">
      <w:pPr>
        <w:pStyle w:val="BodyText"/>
        <w:numPr>
          <w:ilvl w:val="0"/>
          <w:numId w:val="25"/>
        </w:numPr>
        <w:spacing w:after="0"/>
        <w:rPr>
          <w:rFonts w:ascii="Calibri" w:eastAsia="Calibri" w:hAnsi="Calibri" w:cs="Calibri"/>
          <w:color w:val="000000"/>
        </w:rPr>
      </w:pPr>
      <w:r w:rsidRPr="347CE254">
        <w:rPr>
          <w:rFonts w:ascii="Calibri" w:eastAsia="Calibri" w:hAnsi="Calibri" w:cs="Calibri"/>
          <w:color w:val="000000" w:themeColor="text1"/>
        </w:rPr>
        <w:t>What types of tasks</w:t>
      </w:r>
      <w:r w:rsidR="6BCF223D" w:rsidRPr="347CE254">
        <w:rPr>
          <w:rFonts w:ascii="Calibri" w:eastAsia="Calibri" w:hAnsi="Calibri" w:cs="Calibri"/>
          <w:color w:val="000000" w:themeColor="text1"/>
        </w:rPr>
        <w:t xml:space="preserve"> do you carry out at work?</w:t>
      </w:r>
      <w:r w:rsidR="40437263" w:rsidRPr="347CE254">
        <w:rPr>
          <w:rFonts w:ascii="Calibri" w:eastAsia="Calibri" w:hAnsi="Calibri" w:cs="Calibri"/>
          <w:color w:val="000000" w:themeColor="text1"/>
        </w:rPr>
        <w:t xml:space="preserve"> </w:t>
      </w:r>
    </w:p>
    <w:p w14:paraId="2273397F" w14:textId="579017E3" w:rsidR="1E4FB085" w:rsidRDefault="1880DEBA" w:rsidP="00D007C1">
      <w:pPr>
        <w:pStyle w:val="BodyText"/>
        <w:numPr>
          <w:ilvl w:val="0"/>
          <w:numId w:val="25"/>
        </w:numPr>
        <w:spacing w:after="0"/>
        <w:rPr>
          <w:rFonts w:ascii="Calibri" w:eastAsia="Calibri" w:hAnsi="Calibri" w:cs="Calibri"/>
          <w:bCs w:val="0"/>
          <w:color w:val="000000"/>
        </w:rPr>
      </w:pPr>
      <w:r w:rsidRPr="3CD8C2AF">
        <w:rPr>
          <w:rFonts w:ascii="Calibri" w:eastAsia="Calibri" w:hAnsi="Calibri" w:cs="Calibri"/>
          <w:bCs w:val="0"/>
          <w:color w:val="000000"/>
        </w:rPr>
        <w:t>What kinds of safety equipment do you use?</w:t>
      </w:r>
    </w:p>
    <w:p w14:paraId="1E4F6033" w14:textId="4C94DBCA" w:rsidR="1E4FB085" w:rsidRDefault="732B3CDF" w:rsidP="00D007C1">
      <w:pPr>
        <w:pStyle w:val="BodyText"/>
        <w:numPr>
          <w:ilvl w:val="0"/>
          <w:numId w:val="25"/>
        </w:numPr>
        <w:spacing w:after="0"/>
        <w:rPr>
          <w:rFonts w:ascii="Calibri" w:eastAsia="Calibri" w:hAnsi="Calibri" w:cs="Calibri"/>
          <w:color w:val="000000"/>
        </w:rPr>
      </w:pPr>
      <w:r w:rsidRPr="347CE254">
        <w:rPr>
          <w:rFonts w:ascii="Calibri" w:eastAsia="Calibri" w:hAnsi="Calibri" w:cs="Calibri"/>
          <w:color w:val="000000" w:themeColor="text1"/>
        </w:rPr>
        <w:t>Can you tell me about a time when you or another employee could not finish a task?</w:t>
      </w:r>
    </w:p>
    <w:p w14:paraId="01180CB4" w14:textId="285EA0CC" w:rsidR="1E4FB085" w:rsidRDefault="1880DEBA" w:rsidP="00D007C1">
      <w:pPr>
        <w:pStyle w:val="BodyText"/>
        <w:numPr>
          <w:ilvl w:val="0"/>
          <w:numId w:val="25"/>
        </w:numPr>
        <w:spacing w:after="0"/>
        <w:rPr>
          <w:rFonts w:ascii="Calibri" w:eastAsia="Calibri" w:hAnsi="Calibri" w:cs="Calibri"/>
          <w:bCs w:val="0"/>
          <w:color w:val="000000"/>
        </w:rPr>
      </w:pPr>
      <w:r w:rsidRPr="3CD8C2AF">
        <w:rPr>
          <w:rFonts w:ascii="Calibri" w:eastAsia="Calibri" w:hAnsi="Calibri" w:cs="Calibri"/>
          <w:bCs w:val="0"/>
          <w:color w:val="000000"/>
        </w:rPr>
        <w:t xml:space="preserve">How often are you paid? How much are you paid? </w:t>
      </w:r>
    </w:p>
    <w:p w14:paraId="08C79ED4" w14:textId="6350BBE3" w:rsidR="1E4FB085" w:rsidRDefault="1880DEBA" w:rsidP="00D007C1">
      <w:pPr>
        <w:pStyle w:val="BodyText"/>
        <w:numPr>
          <w:ilvl w:val="0"/>
          <w:numId w:val="25"/>
        </w:numPr>
        <w:spacing w:after="0"/>
        <w:rPr>
          <w:rFonts w:ascii="Calibri" w:eastAsia="Calibri" w:hAnsi="Calibri" w:cs="Calibri"/>
          <w:bCs w:val="0"/>
          <w:color w:val="000000"/>
        </w:rPr>
      </w:pPr>
      <w:r w:rsidRPr="3CD8C2AF">
        <w:rPr>
          <w:rFonts w:ascii="Calibri" w:eastAsia="Calibri" w:hAnsi="Calibri" w:cs="Calibri"/>
          <w:bCs w:val="0"/>
          <w:color w:val="000000"/>
        </w:rPr>
        <w:t>How many hours do you work in a day?</w:t>
      </w:r>
    </w:p>
    <w:p w14:paraId="00E53E33" w14:textId="77777777" w:rsidR="00F1125C" w:rsidRDefault="00F1125C" w:rsidP="00F1125C">
      <w:pPr>
        <w:pStyle w:val="BodyText"/>
        <w:spacing w:after="0"/>
        <w:ind w:left="360"/>
        <w:rPr>
          <w:rFonts w:ascii="Calibri" w:eastAsia="Calibri" w:hAnsi="Calibri" w:cs="Calibri"/>
          <w:bCs w:val="0"/>
          <w:color w:val="000000"/>
        </w:rPr>
      </w:pPr>
    </w:p>
    <w:p w14:paraId="2384F557" w14:textId="77777777" w:rsidR="00F1125C" w:rsidRDefault="00F1125C" w:rsidP="00F1125C">
      <w:pPr>
        <w:pStyle w:val="BodyText"/>
        <w:spacing w:after="0"/>
        <w:ind w:left="360"/>
        <w:rPr>
          <w:rFonts w:ascii="Calibri" w:eastAsia="Calibri" w:hAnsi="Calibri" w:cs="Calibri"/>
          <w:bCs w:val="0"/>
          <w:color w:val="000000"/>
        </w:rPr>
      </w:pPr>
    </w:p>
    <w:p w14:paraId="24C0B35B" w14:textId="77777777" w:rsidR="00F1125C" w:rsidRDefault="00F1125C" w:rsidP="00F1125C">
      <w:pPr>
        <w:pStyle w:val="BodyText"/>
        <w:spacing w:after="0"/>
        <w:ind w:left="360"/>
        <w:rPr>
          <w:rFonts w:ascii="Calibri" w:eastAsia="Calibri" w:hAnsi="Calibri" w:cs="Calibri"/>
          <w:bCs w:val="0"/>
          <w:color w:val="000000"/>
        </w:rPr>
      </w:pPr>
    </w:p>
    <w:p w14:paraId="4D93F9DE" w14:textId="77777777" w:rsidR="00F1125C" w:rsidRDefault="00F1125C" w:rsidP="00F1125C">
      <w:pPr>
        <w:pStyle w:val="BodyText"/>
        <w:spacing w:after="0"/>
        <w:ind w:left="360"/>
        <w:rPr>
          <w:rFonts w:ascii="Calibri" w:eastAsia="Calibri" w:hAnsi="Calibri" w:cs="Calibri"/>
          <w:bCs w:val="0"/>
          <w:color w:val="000000"/>
        </w:rPr>
      </w:pPr>
    </w:p>
    <w:p w14:paraId="59D50C60" w14:textId="77777777" w:rsidR="00F1125C" w:rsidRDefault="00F1125C" w:rsidP="00F1125C">
      <w:pPr>
        <w:pStyle w:val="BodyText"/>
        <w:spacing w:after="0"/>
        <w:ind w:left="360"/>
        <w:rPr>
          <w:rFonts w:ascii="Calibri" w:eastAsia="Calibri" w:hAnsi="Calibri" w:cs="Calibri"/>
          <w:bCs w:val="0"/>
          <w:color w:val="000000"/>
        </w:rPr>
      </w:pPr>
    </w:p>
    <w:p w14:paraId="06579AA1" w14:textId="77777777" w:rsidR="00F1125C" w:rsidRDefault="00F1125C" w:rsidP="00F1125C">
      <w:pPr>
        <w:pStyle w:val="BodyText"/>
        <w:spacing w:after="0"/>
        <w:ind w:left="360"/>
        <w:rPr>
          <w:rFonts w:ascii="Calibri" w:eastAsia="Calibri" w:hAnsi="Calibri" w:cs="Calibri"/>
          <w:bCs w:val="0"/>
          <w:color w:val="000000"/>
        </w:rPr>
      </w:pPr>
    </w:p>
    <w:p w14:paraId="3B95DD6C" w14:textId="77777777" w:rsidR="00F1125C" w:rsidRDefault="00F1125C" w:rsidP="00F1125C">
      <w:pPr>
        <w:pStyle w:val="BodyText"/>
        <w:spacing w:after="0"/>
        <w:ind w:left="360"/>
        <w:rPr>
          <w:rFonts w:ascii="Calibri" w:eastAsia="Calibri" w:hAnsi="Calibri" w:cs="Calibri"/>
          <w:bCs w:val="0"/>
          <w:color w:val="000000"/>
        </w:rPr>
      </w:pPr>
    </w:p>
    <w:p w14:paraId="5BEAAE4D" w14:textId="77777777" w:rsidR="00F1125C" w:rsidRDefault="00F1125C" w:rsidP="00F1125C">
      <w:pPr>
        <w:pStyle w:val="BodyText"/>
        <w:spacing w:after="0"/>
        <w:ind w:left="360"/>
        <w:rPr>
          <w:rFonts w:ascii="Calibri" w:eastAsia="Calibri" w:hAnsi="Calibri" w:cs="Calibri"/>
          <w:bCs w:val="0"/>
          <w:color w:val="000000"/>
        </w:rPr>
      </w:pPr>
    </w:p>
    <w:p w14:paraId="286BA017" w14:textId="77777777" w:rsidR="00195FF1" w:rsidRDefault="00195FF1" w:rsidP="00F1125C">
      <w:pPr>
        <w:pStyle w:val="BodyText"/>
        <w:spacing w:after="0"/>
        <w:ind w:left="360"/>
        <w:rPr>
          <w:rFonts w:ascii="Calibri" w:eastAsia="Calibri" w:hAnsi="Calibri" w:cs="Calibri"/>
          <w:bCs w:val="0"/>
          <w:color w:val="000000"/>
        </w:rPr>
      </w:pPr>
    </w:p>
    <w:p w14:paraId="68A9FCB8" w14:textId="77777777" w:rsidR="00195FF1" w:rsidRDefault="00195FF1" w:rsidP="00F1125C">
      <w:pPr>
        <w:pStyle w:val="BodyText"/>
        <w:spacing w:after="0"/>
        <w:ind w:left="360"/>
        <w:rPr>
          <w:rFonts w:ascii="Calibri" w:eastAsia="Calibri" w:hAnsi="Calibri" w:cs="Calibri"/>
          <w:bCs w:val="0"/>
          <w:color w:val="000000"/>
        </w:rPr>
      </w:pPr>
    </w:p>
    <w:p w14:paraId="46DD7EBF" w14:textId="77777777" w:rsidR="00195FF1" w:rsidRDefault="00195FF1" w:rsidP="00F1125C">
      <w:pPr>
        <w:pStyle w:val="BodyText"/>
        <w:spacing w:after="0"/>
        <w:ind w:left="360"/>
        <w:rPr>
          <w:rFonts w:ascii="Calibri" w:eastAsia="Calibri" w:hAnsi="Calibri" w:cs="Calibri"/>
          <w:bCs w:val="0"/>
          <w:color w:val="000000"/>
        </w:rPr>
      </w:pPr>
    </w:p>
    <w:p w14:paraId="06F9C0EF" w14:textId="77777777" w:rsidR="00195FF1" w:rsidRPr="00ED74D5" w:rsidRDefault="00195FF1" w:rsidP="00F1125C">
      <w:pPr>
        <w:pStyle w:val="BodyText"/>
        <w:spacing w:after="0"/>
        <w:ind w:left="360"/>
        <w:rPr>
          <w:rFonts w:ascii="Calibri" w:eastAsia="Calibri" w:hAnsi="Calibri" w:cs="Calibri"/>
          <w:bCs w:val="0"/>
          <w:color w:val="000000"/>
        </w:rPr>
      </w:pPr>
    </w:p>
    <w:p w14:paraId="078F7F86" w14:textId="77777777" w:rsidR="00F57563" w:rsidRPr="007D5B84" w:rsidRDefault="00F57563" w:rsidP="000E2125">
      <w:pPr>
        <w:pStyle w:val="Heading1"/>
      </w:pPr>
      <w:bookmarkStart w:id="27" w:name="_Toc141901484"/>
      <w:bookmarkStart w:id="28" w:name="_Toc151117933"/>
      <w:r w:rsidRPr="007D5B84">
        <w:lastRenderedPageBreak/>
        <w:t>CHAPTER 6: COMMUNITY OUTREACH</w:t>
      </w:r>
      <w:bookmarkEnd w:id="27"/>
      <w:bookmarkEnd w:id="28"/>
    </w:p>
    <w:p w14:paraId="195142B7" w14:textId="3C657615" w:rsidR="4026C565" w:rsidRPr="000D4B8A" w:rsidRDefault="4026C565" w:rsidP="00925E33">
      <w:pPr>
        <w:pStyle w:val="Heading2"/>
        <w:rPr>
          <w:rFonts w:eastAsiaTheme="minorEastAsia"/>
        </w:rPr>
      </w:pPr>
      <w:bookmarkStart w:id="29" w:name="_Toc151117934"/>
      <w:r w:rsidRPr="3CD8C2AF">
        <w:rPr>
          <w:rFonts w:eastAsiaTheme="minorEastAsia"/>
        </w:rPr>
        <w:t>Importance of Community Outreach</w:t>
      </w:r>
      <w:bookmarkEnd w:id="29"/>
    </w:p>
    <w:p w14:paraId="659E5ADE" w14:textId="154D578D" w:rsidR="007211F8" w:rsidRPr="007211F8" w:rsidRDefault="2541BC46" w:rsidP="007211F8">
      <w:pPr>
        <w:pStyle w:val="BodyText"/>
        <w:numPr>
          <w:ilvl w:val="0"/>
          <w:numId w:val="32"/>
        </w:numPr>
        <w:spacing w:after="0"/>
        <w:rPr>
          <w:rFonts w:ascii="Calibri" w:eastAsia="Calibri" w:hAnsi="Calibri" w:cs="Calibri"/>
          <w:color w:val="000000"/>
          <w:lang w:val="en-GB"/>
        </w:rPr>
      </w:pPr>
      <w:bookmarkStart w:id="30" w:name="_Hlk151119447"/>
      <w:r w:rsidRPr="347CE254">
        <w:rPr>
          <w:rFonts w:ascii="Calibri" w:eastAsia="Calibri" w:hAnsi="Calibri" w:cs="Calibri"/>
          <w:color w:val="000000" w:themeColor="text1"/>
        </w:rPr>
        <w:t>Break down misunderstandings and promote a better understanding of child labour</w:t>
      </w:r>
    </w:p>
    <w:bookmarkEnd w:id="30"/>
    <w:p w14:paraId="0710ED1D" w14:textId="420A1979" w:rsidR="007211F8" w:rsidRPr="007211F8" w:rsidRDefault="2541BC46" w:rsidP="007211F8">
      <w:pPr>
        <w:pStyle w:val="BodyText"/>
        <w:numPr>
          <w:ilvl w:val="0"/>
          <w:numId w:val="32"/>
        </w:numPr>
        <w:spacing w:after="0"/>
        <w:rPr>
          <w:rFonts w:ascii="Calibri" w:eastAsia="Calibri" w:hAnsi="Calibri" w:cs="Calibri"/>
          <w:color w:val="000000"/>
          <w:lang w:val="en-GB"/>
        </w:rPr>
      </w:pPr>
      <w:r w:rsidRPr="347CE254">
        <w:rPr>
          <w:rFonts w:ascii="Calibri" w:eastAsia="Calibri" w:hAnsi="Calibri" w:cs="Calibri"/>
          <w:color w:val="000000" w:themeColor="text1"/>
          <w:lang w:val="en-GB"/>
        </w:rPr>
        <w:t xml:space="preserve">Lead to early detection and </w:t>
      </w:r>
      <w:r w:rsidRPr="347CE254">
        <w:rPr>
          <w:rFonts w:ascii="Calibri" w:eastAsia="Calibri" w:hAnsi="Calibri" w:cs="Calibri"/>
          <w:color w:val="000000" w:themeColor="text1"/>
        </w:rPr>
        <w:t xml:space="preserve">promote </w:t>
      </w:r>
      <w:r w:rsidR="6BCF223D" w:rsidRPr="347CE254">
        <w:rPr>
          <w:rFonts w:ascii="Calibri" w:eastAsia="Calibri" w:hAnsi="Calibri" w:cs="Calibri"/>
          <w:color w:val="000000" w:themeColor="text1"/>
        </w:rPr>
        <w:t xml:space="preserve">a better </w:t>
      </w:r>
      <w:r w:rsidRPr="347CE254">
        <w:rPr>
          <w:rFonts w:ascii="Calibri" w:eastAsia="Calibri" w:hAnsi="Calibri" w:cs="Calibri"/>
          <w:color w:val="000000" w:themeColor="text1"/>
        </w:rPr>
        <w:t>understanding of child labour and reporting methods to enable community members to identify and report potential cases</w:t>
      </w:r>
    </w:p>
    <w:p w14:paraId="03CB4DC9" w14:textId="608DC6E5" w:rsidR="007211F8" w:rsidRPr="007211F8" w:rsidRDefault="2541BC46" w:rsidP="007211F8">
      <w:pPr>
        <w:pStyle w:val="BodyText"/>
        <w:numPr>
          <w:ilvl w:val="0"/>
          <w:numId w:val="32"/>
        </w:numPr>
        <w:spacing w:after="0"/>
        <w:rPr>
          <w:rFonts w:ascii="Calibri" w:eastAsia="Calibri" w:hAnsi="Calibri" w:cs="Calibri"/>
          <w:color w:val="000000"/>
          <w:lang w:val="en-GB"/>
        </w:rPr>
      </w:pPr>
      <w:bookmarkStart w:id="31" w:name="_Hlk151119584"/>
      <w:r w:rsidRPr="347CE254">
        <w:rPr>
          <w:rFonts w:ascii="Calibri" w:eastAsia="Calibri" w:hAnsi="Calibri" w:cs="Calibri"/>
          <w:color w:val="000000" w:themeColor="text1"/>
          <w:lang w:val="en-GB"/>
        </w:rPr>
        <w:t xml:space="preserve">Encourages communities to act and report which plays </w:t>
      </w:r>
      <w:proofErr w:type="gramStart"/>
      <w:r w:rsidRPr="347CE254">
        <w:rPr>
          <w:rFonts w:ascii="Calibri" w:eastAsia="Calibri" w:hAnsi="Calibri" w:cs="Calibri"/>
          <w:color w:val="000000" w:themeColor="text1"/>
          <w:lang w:val="en-GB"/>
        </w:rPr>
        <w:t>an important role</w:t>
      </w:r>
      <w:proofErr w:type="gramEnd"/>
      <w:r w:rsidRPr="347CE254">
        <w:rPr>
          <w:rFonts w:ascii="Calibri" w:eastAsia="Calibri" w:hAnsi="Calibri" w:cs="Calibri"/>
          <w:color w:val="000000" w:themeColor="text1"/>
          <w:lang w:val="en-GB"/>
        </w:rPr>
        <w:t xml:space="preserve"> in </w:t>
      </w:r>
      <w:r w:rsidRPr="347CE254">
        <w:rPr>
          <w:rFonts w:ascii="Calibri" w:eastAsia="Calibri" w:hAnsi="Calibri" w:cs="Calibri"/>
          <w:b/>
          <w:color w:val="000000" w:themeColor="text1"/>
          <w:lang w:val="en-GB"/>
        </w:rPr>
        <w:t>prevention</w:t>
      </w:r>
      <w:bookmarkEnd w:id="31"/>
      <w:r w:rsidRPr="347CE254">
        <w:rPr>
          <w:rFonts w:ascii="Calibri" w:eastAsia="Calibri" w:hAnsi="Calibri" w:cs="Calibri"/>
          <w:color w:val="000000" w:themeColor="text1"/>
          <w:lang w:val="en-GB"/>
        </w:rPr>
        <w:t>.</w:t>
      </w:r>
    </w:p>
    <w:p w14:paraId="4587F7E3" w14:textId="0968F9DF" w:rsidR="3CD8C2AF" w:rsidRDefault="3CD8C2AF" w:rsidP="347CE254">
      <w:pPr>
        <w:pStyle w:val="BodyText"/>
        <w:spacing w:after="0"/>
        <w:rPr>
          <w:rFonts w:ascii="Calibri" w:eastAsia="Calibri" w:hAnsi="Calibri" w:cs="Calibri"/>
          <w:color w:val="000000"/>
        </w:rPr>
      </w:pPr>
    </w:p>
    <w:p w14:paraId="73AB11C1" w14:textId="7727399E" w:rsidR="1E4FB085" w:rsidRPr="000D4B8A" w:rsidRDefault="4026C565" w:rsidP="3CD8C2AF">
      <w:pPr>
        <w:pStyle w:val="BodyText"/>
        <w:jc w:val="center"/>
        <w:rPr>
          <w:b/>
        </w:rPr>
      </w:pPr>
      <w:r w:rsidRPr="3CD8C2AF">
        <w:rPr>
          <w:b/>
        </w:rPr>
        <w:t>Best Practices for Community Outreach</w:t>
      </w:r>
    </w:p>
    <w:p w14:paraId="1EF5694E" w14:textId="4C8F5574" w:rsidR="5F415C06" w:rsidRDefault="075BA31D" w:rsidP="3CD8C2AF">
      <w:pPr>
        <w:pStyle w:val="BodyText"/>
        <w:rPr>
          <w:rFonts w:ascii="Calibri" w:eastAsia="Calibri" w:hAnsi="Calibri" w:cs="Calibri"/>
          <w:color w:val="000000"/>
        </w:rPr>
      </w:pPr>
      <w:r w:rsidRPr="347CE254">
        <w:rPr>
          <w:rFonts w:ascii="Calibri" w:eastAsia="Calibri" w:hAnsi="Calibri" w:cs="Calibri"/>
          <w:color w:val="000000" w:themeColor="text1"/>
        </w:rPr>
        <w:t>Breaking down child labour myths takes time</w:t>
      </w:r>
      <w:r w:rsidR="16D2A52E" w:rsidRPr="347CE254">
        <w:rPr>
          <w:rFonts w:ascii="Calibri" w:eastAsia="Calibri" w:hAnsi="Calibri" w:cs="Calibri"/>
          <w:color w:val="000000" w:themeColor="text1"/>
        </w:rPr>
        <w:t>.</w:t>
      </w:r>
      <w:r w:rsidRPr="347CE254">
        <w:rPr>
          <w:rFonts w:ascii="Calibri" w:eastAsia="Calibri" w:hAnsi="Calibri" w:cs="Calibri"/>
          <w:color w:val="000000" w:themeColor="text1"/>
        </w:rPr>
        <w:t xml:space="preserve"> When discussing child labour, avoid making people feel guilty or discouraged about past misunderstandings. </w:t>
      </w:r>
      <w:r w:rsidR="2541BC46" w:rsidRPr="347CE254">
        <w:rPr>
          <w:rFonts w:ascii="Calibri" w:eastAsia="Calibri" w:hAnsi="Calibri" w:cs="Calibri"/>
          <w:color w:val="000000" w:themeColor="text1"/>
        </w:rPr>
        <w:t>E</w:t>
      </w:r>
      <w:r w:rsidRPr="347CE254">
        <w:rPr>
          <w:rFonts w:ascii="Calibri" w:eastAsia="Calibri" w:hAnsi="Calibri" w:cs="Calibri"/>
          <w:color w:val="000000" w:themeColor="text1"/>
        </w:rPr>
        <w:t>mpower them with knowledge</w:t>
      </w:r>
      <w:r w:rsidR="2541BC46" w:rsidRPr="347CE254">
        <w:rPr>
          <w:rFonts w:ascii="Calibri" w:eastAsia="Calibri" w:hAnsi="Calibri" w:cs="Calibri"/>
          <w:color w:val="000000" w:themeColor="text1"/>
        </w:rPr>
        <w:t xml:space="preserve"> instead.</w:t>
      </w:r>
    </w:p>
    <w:p w14:paraId="18D058E5" w14:textId="2CCEE63C" w:rsidR="5F415C06" w:rsidRDefault="5F415C06" w:rsidP="3CD8C2AF">
      <w:pPr>
        <w:pStyle w:val="BodyText"/>
        <w:rPr>
          <w:rFonts w:ascii="Calibri" w:eastAsia="Calibri" w:hAnsi="Calibri" w:cs="Calibri"/>
          <w:bCs w:val="0"/>
          <w:color w:val="000000"/>
        </w:rPr>
      </w:pPr>
      <w:r w:rsidRPr="3CD8C2AF">
        <w:rPr>
          <w:rFonts w:ascii="Calibri" w:eastAsia="Calibri" w:hAnsi="Calibri" w:cs="Calibri"/>
          <w:bCs w:val="0"/>
          <w:color w:val="000000"/>
        </w:rPr>
        <w:lastRenderedPageBreak/>
        <w:t>For effective community outreach:</w:t>
      </w:r>
    </w:p>
    <w:p w14:paraId="43B64E3A" w14:textId="45BEAC50" w:rsidR="5F415C06" w:rsidRDefault="5F415C06" w:rsidP="3CD8C2AF">
      <w:pPr>
        <w:pStyle w:val="BodyText"/>
        <w:numPr>
          <w:ilvl w:val="0"/>
          <w:numId w:val="2"/>
        </w:numPr>
        <w:spacing w:after="0"/>
        <w:rPr>
          <w:rFonts w:ascii="Calibri" w:eastAsia="Calibri" w:hAnsi="Calibri" w:cs="Calibri"/>
          <w:bCs w:val="0"/>
          <w:color w:val="000000"/>
        </w:rPr>
      </w:pPr>
      <w:r w:rsidRPr="3CD8C2AF">
        <w:rPr>
          <w:rFonts w:ascii="Calibri" w:eastAsia="Calibri" w:hAnsi="Calibri" w:cs="Calibri"/>
          <w:bCs w:val="0"/>
          <w:color w:val="000000"/>
        </w:rPr>
        <w:t>Engage in safe spaces</w:t>
      </w:r>
    </w:p>
    <w:p w14:paraId="1560F24A" w14:textId="78B2B6AE" w:rsidR="007211F8" w:rsidRDefault="2541BC46" w:rsidP="3CD8C2AF">
      <w:pPr>
        <w:pStyle w:val="BodyText"/>
        <w:numPr>
          <w:ilvl w:val="0"/>
          <w:numId w:val="2"/>
        </w:numPr>
        <w:spacing w:after="0"/>
        <w:rPr>
          <w:rFonts w:ascii="Calibri" w:eastAsia="Calibri" w:hAnsi="Calibri" w:cs="Calibri"/>
          <w:color w:val="000000"/>
        </w:rPr>
      </w:pPr>
      <w:bookmarkStart w:id="32" w:name="_Hlk151119682"/>
      <w:r w:rsidRPr="347CE254">
        <w:rPr>
          <w:rFonts w:ascii="Calibri" w:eastAsia="Calibri" w:hAnsi="Calibri" w:cs="Calibri"/>
          <w:color w:val="000000" w:themeColor="text1"/>
        </w:rPr>
        <w:t xml:space="preserve">Acknowledge and listen to existing beliefs about child labour </w:t>
      </w:r>
    </w:p>
    <w:p w14:paraId="67DEDEA0" w14:textId="77777777" w:rsidR="007211F8" w:rsidRDefault="2541BC46" w:rsidP="3CD8C2AF">
      <w:pPr>
        <w:pStyle w:val="BodyText"/>
        <w:numPr>
          <w:ilvl w:val="0"/>
          <w:numId w:val="2"/>
        </w:numPr>
        <w:spacing w:after="0"/>
        <w:rPr>
          <w:rFonts w:ascii="Calibri" w:eastAsia="Calibri" w:hAnsi="Calibri" w:cs="Calibri"/>
          <w:color w:val="000000"/>
        </w:rPr>
      </w:pPr>
      <w:bookmarkStart w:id="33" w:name="_Hlk151119730"/>
      <w:r w:rsidRPr="347CE254">
        <w:rPr>
          <w:rFonts w:ascii="Calibri" w:eastAsia="Calibri" w:hAnsi="Calibri" w:cs="Calibri"/>
          <w:color w:val="000000" w:themeColor="text1"/>
        </w:rPr>
        <w:t xml:space="preserve">Be inclusive in your discussions within the community </w:t>
      </w:r>
    </w:p>
    <w:bookmarkEnd w:id="32"/>
    <w:bookmarkEnd w:id="33"/>
    <w:p w14:paraId="6DE0A764" w14:textId="74114AFC" w:rsidR="5F415C06" w:rsidRDefault="33FDE0EC" w:rsidP="3CD8C2AF">
      <w:pPr>
        <w:pStyle w:val="BodyText"/>
        <w:numPr>
          <w:ilvl w:val="0"/>
          <w:numId w:val="2"/>
        </w:numPr>
        <w:spacing w:after="0"/>
        <w:rPr>
          <w:rFonts w:ascii="Calibri" w:eastAsia="Calibri" w:hAnsi="Calibri" w:cs="Calibri"/>
          <w:color w:val="000000"/>
        </w:rPr>
      </w:pPr>
      <w:r w:rsidRPr="347CE254">
        <w:rPr>
          <w:rFonts w:ascii="Calibri" w:eastAsia="Calibri" w:hAnsi="Calibri" w:cs="Calibri"/>
          <w:color w:val="000000" w:themeColor="text1"/>
        </w:rPr>
        <w:t>Simplify information</w:t>
      </w:r>
    </w:p>
    <w:p w14:paraId="2164BAB2" w14:textId="6DE3FAB9" w:rsidR="3CD8C2AF" w:rsidRDefault="33FDE0EC" w:rsidP="3CD8C2AF">
      <w:pPr>
        <w:pStyle w:val="BodyText"/>
        <w:numPr>
          <w:ilvl w:val="0"/>
          <w:numId w:val="2"/>
        </w:numPr>
        <w:spacing w:after="0"/>
        <w:rPr>
          <w:rFonts w:ascii="Calibri" w:eastAsia="Calibri" w:hAnsi="Calibri" w:cs="Calibri"/>
          <w:bCs w:val="0"/>
          <w:color w:val="000000"/>
        </w:rPr>
      </w:pPr>
      <w:r w:rsidRPr="347CE254">
        <w:rPr>
          <w:rFonts w:ascii="Calibri" w:eastAsia="Calibri" w:hAnsi="Calibri" w:cs="Calibri"/>
          <w:color w:val="000000" w:themeColor="text1"/>
        </w:rPr>
        <w:t>Conduct follow-ups</w:t>
      </w:r>
    </w:p>
    <w:p w14:paraId="20F7D804" w14:textId="77777777" w:rsidR="00D007C1" w:rsidRPr="00D007C1" w:rsidRDefault="00D007C1" w:rsidP="00D007C1">
      <w:pPr>
        <w:pStyle w:val="BodyText"/>
        <w:spacing w:after="0"/>
        <w:ind w:left="720"/>
        <w:rPr>
          <w:rFonts w:ascii="Calibri" w:eastAsia="Calibri" w:hAnsi="Calibri" w:cs="Calibri"/>
          <w:bCs w:val="0"/>
          <w:color w:val="000000"/>
        </w:rPr>
      </w:pPr>
    </w:p>
    <w:p w14:paraId="1A0F36A5" w14:textId="413B5ADC" w:rsidR="00F57563" w:rsidRPr="00F55FAA" w:rsidRDefault="00F57563" w:rsidP="00925E33">
      <w:pPr>
        <w:pStyle w:val="Heading2"/>
        <w:rPr>
          <w:rFonts w:eastAsiaTheme="minorEastAsia"/>
        </w:rPr>
      </w:pPr>
      <w:bookmarkStart w:id="34" w:name="_Toc141901487"/>
      <w:bookmarkStart w:id="35" w:name="_Toc151117935"/>
      <w:r w:rsidRPr="00F55FAA">
        <w:rPr>
          <w:rFonts w:eastAsiaTheme="minorEastAsia"/>
        </w:rPr>
        <w:t>Key Messages for the Community</w:t>
      </w:r>
      <w:bookmarkEnd w:id="34"/>
      <w:bookmarkEnd w:id="35"/>
    </w:p>
    <w:p w14:paraId="3BA49F85" w14:textId="7369A694" w:rsidR="00F57563" w:rsidRPr="00970BD0" w:rsidRDefault="002A3615" w:rsidP="00D007C1">
      <w:pPr>
        <w:pStyle w:val="BodyText"/>
        <w:numPr>
          <w:ilvl w:val="0"/>
          <w:numId w:val="33"/>
        </w:numPr>
        <w:rPr>
          <w:rFonts w:eastAsiaTheme="minorEastAsia"/>
          <w:color w:val="000000" w:themeColor="text1"/>
        </w:rPr>
      </w:pPr>
      <w:r w:rsidRPr="1E4FB085">
        <w:rPr>
          <w:rFonts w:eastAsiaTheme="minorEastAsia"/>
          <w:i/>
          <w:iCs/>
        </w:rPr>
        <w:t>Child</w:t>
      </w:r>
      <w:r w:rsidR="00F57563" w:rsidRPr="1E4FB085">
        <w:rPr>
          <w:rFonts w:eastAsiaTheme="minorEastAsia"/>
          <w:i/>
          <w:iCs/>
        </w:rPr>
        <w:t xml:space="preserve"> labour</w:t>
      </w:r>
      <w:r w:rsidR="00F57563" w:rsidRPr="1E4FB085">
        <w:rPr>
          <w:rFonts w:eastAsiaTheme="minorEastAsia"/>
        </w:rPr>
        <w:t xml:space="preserve"> is mentally or physically dangerous or harmful to children. </w:t>
      </w:r>
      <w:r w:rsidR="00F57563" w:rsidRPr="1E4FB085">
        <w:rPr>
          <w:rFonts w:eastAsiaTheme="minorEastAsia"/>
          <w:i/>
          <w:iCs/>
        </w:rPr>
        <w:t>Child work</w:t>
      </w:r>
      <w:r w:rsidR="00F57563" w:rsidRPr="1E4FB085">
        <w:rPr>
          <w:rFonts w:eastAsiaTheme="minorEastAsia"/>
        </w:rPr>
        <w:t xml:space="preserve"> – </w:t>
      </w:r>
      <w:r w:rsidR="00745745" w:rsidRPr="1E4FB085">
        <w:rPr>
          <w:rFonts w:eastAsiaTheme="minorEastAsia"/>
        </w:rPr>
        <w:t>chores</w:t>
      </w:r>
      <w:r w:rsidR="00F57563" w:rsidRPr="1E4FB085">
        <w:rPr>
          <w:rFonts w:eastAsiaTheme="minorEastAsia"/>
        </w:rPr>
        <w:t xml:space="preserve">, after-school jobs, or babysitting – is </w:t>
      </w:r>
      <w:r w:rsidR="005D5B1D" w:rsidRPr="1E4FB085">
        <w:rPr>
          <w:rFonts w:eastAsiaTheme="minorEastAsia"/>
        </w:rPr>
        <w:t>legal and can be beneficial</w:t>
      </w:r>
      <w:r w:rsidR="00F57563" w:rsidRPr="1E4FB085">
        <w:rPr>
          <w:rFonts w:eastAsiaTheme="minorEastAsia"/>
        </w:rPr>
        <w:t xml:space="preserve">. </w:t>
      </w:r>
    </w:p>
    <w:p w14:paraId="17243B23" w14:textId="1EC8C6BA" w:rsidR="00F57563" w:rsidRPr="00970BD0" w:rsidRDefault="1F78D670" w:rsidP="00D007C1">
      <w:pPr>
        <w:pStyle w:val="BodyText"/>
        <w:numPr>
          <w:ilvl w:val="0"/>
          <w:numId w:val="33"/>
        </w:numPr>
      </w:pPr>
      <w:r>
        <w:t>Victims of child labo</w:t>
      </w:r>
      <w:r w:rsidR="4D37B82A">
        <w:t>u</w:t>
      </w:r>
      <w:r>
        <w:t xml:space="preserve">r </w:t>
      </w:r>
      <w:r w:rsidR="08B4EE78">
        <w:t xml:space="preserve">can be </w:t>
      </w:r>
      <w:r w:rsidR="08B4EE78" w:rsidRPr="347CE254">
        <w:rPr>
          <w:b/>
        </w:rPr>
        <w:t xml:space="preserve">working </w:t>
      </w:r>
      <w:r w:rsidR="3C7065D6" w:rsidRPr="347CE254">
        <w:rPr>
          <w:b/>
        </w:rPr>
        <w:t>in</w:t>
      </w:r>
      <w:r w:rsidR="3C7065D6">
        <w:t xml:space="preserve"> </w:t>
      </w:r>
      <w:r w:rsidR="3C7065D6" w:rsidRPr="347CE254">
        <w:rPr>
          <w:b/>
        </w:rPr>
        <w:t>our</w:t>
      </w:r>
      <w:r w:rsidR="3C7065D6">
        <w:t xml:space="preserve"> </w:t>
      </w:r>
      <w:r w:rsidRPr="347CE254">
        <w:rPr>
          <w:b/>
        </w:rPr>
        <w:t>communities</w:t>
      </w:r>
      <w:r>
        <w:t xml:space="preserve">, including homes. </w:t>
      </w:r>
      <w:r w:rsidR="3C7065D6">
        <w:t>Child labour does not just occur</w:t>
      </w:r>
      <w:r>
        <w:t xml:space="preserve"> </w:t>
      </w:r>
      <w:r w:rsidR="3C7065D6">
        <w:t xml:space="preserve">in </w:t>
      </w:r>
      <w:r>
        <w:t>sweatshops and factories.</w:t>
      </w:r>
    </w:p>
    <w:p w14:paraId="2D8AB8F1" w14:textId="7E6C2C6B" w:rsidR="00F57563" w:rsidRPr="00572239" w:rsidRDefault="5FFA6201" w:rsidP="00D007C1">
      <w:pPr>
        <w:pStyle w:val="BodyText"/>
        <w:numPr>
          <w:ilvl w:val="0"/>
          <w:numId w:val="33"/>
        </w:numPr>
        <w:rPr>
          <w:color w:val="000000" w:themeColor="text1"/>
        </w:rPr>
      </w:pPr>
      <w:r>
        <w:lastRenderedPageBreak/>
        <w:t>Children</w:t>
      </w:r>
      <w:r w:rsidR="2B5112F5">
        <w:t xml:space="preserve"> of ages</w:t>
      </w:r>
      <w:r w:rsidR="69369B35">
        <w:t xml:space="preserve"> 13</w:t>
      </w:r>
      <w:r w:rsidR="59C2D273">
        <w:t>-14</w:t>
      </w:r>
      <w:r w:rsidR="69369B35">
        <w:t xml:space="preserve"> can perform light work</w:t>
      </w:r>
      <w:r w:rsidR="4AE6A841">
        <w:t xml:space="preserve"> tasks</w:t>
      </w:r>
      <w:r w:rsidR="63D33BDB">
        <w:t xml:space="preserve"> </w:t>
      </w:r>
      <w:r w:rsidR="3C7065D6">
        <w:t>as long as the work</w:t>
      </w:r>
      <w:r w:rsidR="63D33BDB">
        <w:t xml:space="preserve"> does not impact their ability to attend school and the</w:t>
      </w:r>
      <w:r w:rsidR="3C7065D6">
        <w:t xml:space="preserve"> child</w:t>
      </w:r>
      <w:r w:rsidR="63D33BDB">
        <w:t xml:space="preserve"> do</w:t>
      </w:r>
      <w:r w:rsidR="3C7065D6">
        <w:t>es</w:t>
      </w:r>
      <w:r w:rsidR="63D33BDB">
        <w:t xml:space="preserve"> not work more than </w:t>
      </w:r>
      <w:r w:rsidR="3C7065D6">
        <w:t>two</w:t>
      </w:r>
      <w:r w:rsidR="63D33BDB">
        <w:t xml:space="preserve"> hours per day and 14 hours per week.</w:t>
      </w:r>
    </w:p>
    <w:p w14:paraId="1037B8A3" w14:textId="5F5B926E" w:rsidR="00F57563" w:rsidRPr="00572239" w:rsidRDefault="00F57563" w:rsidP="00D007C1">
      <w:pPr>
        <w:pStyle w:val="BodyText"/>
        <w:numPr>
          <w:ilvl w:val="0"/>
          <w:numId w:val="33"/>
        </w:numPr>
        <w:rPr>
          <w:color w:val="000000" w:themeColor="text1"/>
        </w:rPr>
      </w:pPr>
      <w:r>
        <w:t xml:space="preserve">Children 15 </w:t>
      </w:r>
      <w:r w:rsidR="00572239">
        <w:t>and older can</w:t>
      </w:r>
      <w:r>
        <w:t xml:space="preserve"> work full-time. </w:t>
      </w:r>
    </w:p>
    <w:p w14:paraId="55015B88" w14:textId="12D0DE1D" w:rsidR="00A54F4E" w:rsidRPr="00A54F4E" w:rsidRDefault="1F78D670" w:rsidP="00D007C1">
      <w:pPr>
        <w:pStyle w:val="BodyText"/>
        <w:numPr>
          <w:ilvl w:val="0"/>
          <w:numId w:val="33"/>
        </w:numPr>
        <w:rPr>
          <w:color w:val="000000" w:themeColor="text1"/>
        </w:rPr>
      </w:pPr>
      <w:r w:rsidRPr="347CE254">
        <w:rPr>
          <w:i/>
          <w:iCs/>
        </w:rPr>
        <w:t>Child labour often makes extreme poverty worse</w:t>
      </w:r>
      <w:r w:rsidRPr="347CE254">
        <w:rPr>
          <w:b/>
        </w:rPr>
        <w:t xml:space="preserve"> </w:t>
      </w:r>
      <w:r w:rsidR="4475F031">
        <w:t xml:space="preserve">because </w:t>
      </w:r>
      <w:r w:rsidR="3C7065D6">
        <w:t xml:space="preserve">if children do not attend </w:t>
      </w:r>
      <w:r w:rsidR="4475F031">
        <w:t xml:space="preserve">school, </w:t>
      </w:r>
      <w:r w:rsidR="3C7065D6">
        <w:t>it is extremely difficult to</w:t>
      </w:r>
      <w:r w:rsidR="4475F031">
        <w:t xml:space="preserve"> obtain the skills and knowledge required to secure better paying</w:t>
      </w:r>
      <w:r w:rsidR="3C7065D6">
        <w:t xml:space="preserve"> employment</w:t>
      </w:r>
      <w:r w:rsidR="4475F031">
        <w:t xml:space="preserve">. </w:t>
      </w:r>
    </w:p>
    <w:p w14:paraId="6971C85C" w14:textId="12E4E547" w:rsidR="00F57563" w:rsidRPr="00970BD0" w:rsidRDefault="03655564" w:rsidP="00D007C1">
      <w:pPr>
        <w:pStyle w:val="BodyText"/>
        <w:numPr>
          <w:ilvl w:val="0"/>
          <w:numId w:val="33"/>
        </w:numPr>
        <w:rPr>
          <w:color w:val="000000" w:themeColor="text1"/>
        </w:rPr>
      </w:pPr>
      <w:r>
        <w:t>Wor</w:t>
      </w:r>
      <w:r w:rsidR="1F78D670">
        <w:t xml:space="preserve">king in hazardous conditions can </w:t>
      </w:r>
      <w:r w:rsidR="3C7065D6">
        <w:t xml:space="preserve">be </w:t>
      </w:r>
      <w:r w:rsidR="1F78D670">
        <w:t>physically or mentally</w:t>
      </w:r>
      <w:r w:rsidR="3C7065D6">
        <w:t xml:space="preserve"> detrimental to a child</w:t>
      </w:r>
      <w:r w:rsidR="1F78D670">
        <w:t xml:space="preserve">, </w:t>
      </w:r>
      <w:r w:rsidR="3C7065D6">
        <w:t xml:space="preserve">impacting </w:t>
      </w:r>
      <w:r w:rsidR="1F78D670">
        <w:t xml:space="preserve">their future ability to work. </w:t>
      </w:r>
    </w:p>
    <w:p w14:paraId="70ACA410" w14:textId="3DEDA173" w:rsidR="001975A5" w:rsidRPr="00970BD0" w:rsidRDefault="50E88920" w:rsidP="00D007C1">
      <w:pPr>
        <w:pStyle w:val="BodyText"/>
        <w:numPr>
          <w:ilvl w:val="0"/>
          <w:numId w:val="33"/>
        </w:numPr>
      </w:pPr>
      <w:r>
        <w:lastRenderedPageBreak/>
        <w:t>Often s</w:t>
      </w:r>
      <w:r w:rsidR="1F78D670">
        <w:t xml:space="preserve">urvivors of child labor do not have control over when they can stop working. Even </w:t>
      </w:r>
      <w:r w:rsidR="3C7065D6">
        <w:t xml:space="preserve">when they </w:t>
      </w:r>
      <w:r w:rsidR="1F78D670">
        <w:t xml:space="preserve">have </w:t>
      </w:r>
      <w:r>
        <w:t>earned some income</w:t>
      </w:r>
      <w:r w:rsidR="3C7065D6">
        <w:t>,</w:t>
      </w:r>
      <w:r w:rsidR="1F78D670">
        <w:t xml:space="preserve"> it is </w:t>
      </w:r>
      <w:r w:rsidR="3C7065D6">
        <w:t xml:space="preserve">often not </w:t>
      </w:r>
      <w:r w:rsidR="1F78D670">
        <w:t xml:space="preserve">enough </w:t>
      </w:r>
      <w:r>
        <w:t xml:space="preserve">money </w:t>
      </w:r>
      <w:r w:rsidR="1F78D670">
        <w:t xml:space="preserve">for future educational expenses. Additionally, </w:t>
      </w:r>
      <w:r>
        <w:t xml:space="preserve">trauma, family economic dependency and </w:t>
      </w:r>
      <w:r w:rsidR="3C7065D6">
        <w:t xml:space="preserve">stress factors can make it difficult </w:t>
      </w:r>
      <w:r w:rsidR="1F78D670">
        <w:t xml:space="preserve">for </w:t>
      </w:r>
      <w:r w:rsidR="3C7065D6">
        <w:t xml:space="preserve">a survivor of child labour </w:t>
      </w:r>
      <w:r w:rsidR="1F78D670">
        <w:t>to return to school.</w:t>
      </w:r>
    </w:p>
    <w:p w14:paraId="13F3A030" w14:textId="75F863A0" w:rsidR="460103D1" w:rsidRDefault="460103D1" w:rsidP="79AD0406">
      <w:pPr>
        <w:pStyle w:val="BodyText"/>
        <w:numPr>
          <w:ilvl w:val="0"/>
          <w:numId w:val="33"/>
        </w:numPr>
        <w:rPr>
          <w:rFonts w:ascii="Calibri" w:eastAsia="Calibri" w:hAnsi="Calibri" w:cs="Calibri"/>
          <w:bCs w:val="0"/>
          <w:color w:val="000000" w:themeColor="text1"/>
        </w:rPr>
      </w:pPr>
      <w:r>
        <w:t>Child labour is not something that can be solved overnight, but instead requires consistent community outreach and education</w:t>
      </w:r>
    </w:p>
    <w:sectPr w:rsidR="460103D1" w:rsidSect="00520315">
      <w:headerReference w:type="default" r:id="rId27"/>
      <w:headerReference w:type="first" r:id="rId28"/>
      <w:footerReference w:type="first" r:id="rId29"/>
      <w:pgSz w:w="5954" w:h="8392" w:code="70"/>
      <w:pgMar w:top="720" w:right="720" w:bottom="450" w:left="72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7206" w14:textId="77777777" w:rsidR="009E259F" w:rsidRDefault="009E259F" w:rsidP="003E0AE0">
      <w:r>
        <w:separator/>
      </w:r>
    </w:p>
  </w:endnote>
  <w:endnote w:type="continuationSeparator" w:id="0">
    <w:p w14:paraId="3EE432C9" w14:textId="77777777" w:rsidR="009E259F" w:rsidRDefault="009E259F" w:rsidP="003E0AE0">
      <w:r>
        <w:continuationSeparator/>
      </w:r>
    </w:p>
  </w:endnote>
  <w:endnote w:type="continuationNotice" w:id="1">
    <w:p w14:paraId="029824A2" w14:textId="77777777" w:rsidR="009E259F" w:rsidRDefault="009E25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819266"/>
      <w:docPartObj>
        <w:docPartGallery w:val="Page Numbers (Bottom of Page)"/>
        <w:docPartUnique/>
      </w:docPartObj>
    </w:sdtPr>
    <w:sdtEndPr>
      <w:rPr>
        <w:noProof/>
      </w:rPr>
    </w:sdtEndPr>
    <w:sdtContent>
      <w:p w14:paraId="3B6C059C" w14:textId="77777777" w:rsidR="0068581E" w:rsidRDefault="0068581E">
        <w:pPr>
          <w:pStyle w:val="Footer"/>
          <w:jc w:val="right"/>
        </w:pPr>
        <w:r>
          <w:fldChar w:fldCharType="begin"/>
        </w:r>
        <w:r>
          <w:instrText xml:space="preserve"> PAGE   \* MERGEFORMAT </w:instrText>
        </w:r>
        <w:r>
          <w:fldChar w:fldCharType="separate"/>
        </w:r>
        <w:r w:rsidR="00B80FD7">
          <w:rPr>
            <w:noProof/>
          </w:rPr>
          <w:t>22</w:t>
        </w:r>
        <w:r>
          <w:rPr>
            <w:noProof/>
          </w:rPr>
          <w:fldChar w:fldCharType="end"/>
        </w:r>
      </w:p>
    </w:sdtContent>
  </w:sdt>
  <w:p w14:paraId="53BD644D" w14:textId="77777777" w:rsidR="0068581E" w:rsidRDefault="0068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00"/>
      <w:gridCol w:w="1500"/>
      <w:gridCol w:w="1500"/>
    </w:tblGrid>
    <w:tr w:rsidR="65559C2E" w14:paraId="30E62B89" w14:textId="77777777" w:rsidTr="65559C2E">
      <w:trPr>
        <w:trHeight w:val="300"/>
      </w:trPr>
      <w:tc>
        <w:tcPr>
          <w:tcW w:w="1500" w:type="dxa"/>
        </w:tcPr>
        <w:p w14:paraId="0DB7551F" w14:textId="06338677" w:rsidR="65559C2E" w:rsidRDefault="65559C2E" w:rsidP="65559C2E">
          <w:pPr>
            <w:pStyle w:val="Header"/>
            <w:ind w:left="-115"/>
          </w:pPr>
        </w:p>
      </w:tc>
      <w:tc>
        <w:tcPr>
          <w:tcW w:w="1500" w:type="dxa"/>
        </w:tcPr>
        <w:p w14:paraId="4C71D787" w14:textId="19EFFBBA" w:rsidR="65559C2E" w:rsidRDefault="65559C2E" w:rsidP="65559C2E">
          <w:pPr>
            <w:pStyle w:val="Header"/>
            <w:jc w:val="center"/>
          </w:pPr>
        </w:p>
      </w:tc>
      <w:tc>
        <w:tcPr>
          <w:tcW w:w="1500" w:type="dxa"/>
        </w:tcPr>
        <w:p w14:paraId="488EC0C8" w14:textId="62073530" w:rsidR="65559C2E" w:rsidRDefault="65559C2E" w:rsidP="65559C2E">
          <w:pPr>
            <w:pStyle w:val="Header"/>
            <w:ind w:right="-115"/>
            <w:jc w:val="right"/>
          </w:pPr>
        </w:p>
      </w:tc>
    </w:tr>
  </w:tbl>
  <w:p w14:paraId="1961B461" w14:textId="0069ADA6" w:rsidR="65559C2E" w:rsidRDefault="65559C2E" w:rsidP="65559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00"/>
      <w:gridCol w:w="1500"/>
      <w:gridCol w:w="1500"/>
    </w:tblGrid>
    <w:tr w:rsidR="65559C2E" w14:paraId="563CD3A7" w14:textId="77777777" w:rsidTr="65559C2E">
      <w:trPr>
        <w:trHeight w:val="300"/>
      </w:trPr>
      <w:tc>
        <w:tcPr>
          <w:tcW w:w="1500" w:type="dxa"/>
        </w:tcPr>
        <w:p w14:paraId="5D7BC9FA" w14:textId="39C60565" w:rsidR="65559C2E" w:rsidRDefault="65559C2E" w:rsidP="65559C2E">
          <w:pPr>
            <w:pStyle w:val="Header"/>
            <w:ind w:left="-115"/>
          </w:pPr>
        </w:p>
      </w:tc>
      <w:tc>
        <w:tcPr>
          <w:tcW w:w="1500" w:type="dxa"/>
        </w:tcPr>
        <w:p w14:paraId="544D5965" w14:textId="7270CDF2" w:rsidR="65559C2E" w:rsidRDefault="65559C2E" w:rsidP="65559C2E">
          <w:pPr>
            <w:pStyle w:val="Header"/>
            <w:jc w:val="center"/>
          </w:pPr>
        </w:p>
      </w:tc>
      <w:tc>
        <w:tcPr>
          <w:tcW w:w="1500" w:type="dxa"/>
        </w:tcPr>
        <w:p w14:paraId="251D2AD6" w14:textId="736C83D7" w:rsidR="65559C2E" w:rsidRDefault="65559C2E" w:rsidP="65559C2E">
          <w:pPr>
            <w:pStyle w:val="Header"/>
            <w:ind w:right="-115"/>
            <w:jc w:val="right"/>
          </w:pPr>
        </w:p>
      </w:tc>
    </w:tr>
  </w:tbl>
  <w:p w14:paraId="6F56DF66" w14:textId="2EFBDA13" w:rsidR="65559C2E" w:rsidRDefault="65559C2E" w:rsidP="65559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3D77" w14:textId="77777777" w:rsidR="009E259F" w:rsidRDefault="009E259F" w:rsidP="003E0AE0">
      <w:r>
        <w:separator/>
      </w:r>
    </w:p>
  </w:footnote>
  <w:footnote w:type="continuationSeparator" w:id="0">
    <w:p w14:paraId="168499E3" w14:textId="77777777" w:rsidR="009E259F" w:rsidRDefault="009E259F" w:rsidP="003E0AE0">
      <w:r>
        <w:continuationSeparator/>
      </w:r>
    </w:p>
  </w:footnote>
  <w:footnote w:type="continuationNotice" w:id="1">
    <w:p w14:paraId="27D143C8" w14:textId="77777777" w:rsidR="009E259F" w:rsidRDefault="009E25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1EAD" w14:textId="0280CFD0" w:rsidR="00CC0DE4" w:rsidRDefault="00CC0DE4" w:rsidP="00925E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8956575" w14:textId="77777777" w:rsidR="00CC0DE4" w:rsidRDefault="00CC0DE4" w:rsidP="00CC0D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E41E" w14:textId="4E522493" w:rsidR="00CC0DE4" w:rsidRDefault="00CC0DE4" w:rsidP="00925E33">
    <w:pPr>
      <w:pStyle w:val="Header"/>
      <w:framePr w:wrap="none" w:vAnchor="text" w:hAnchor="margin" w:xAlign="right" w:y="1"/>
      <w:rPr>
        <w:rStyle w:val="PageNumber"/>
      </w:rPr>
    </w:pPr>
  </w:p>
  <w:p w14:paraId="559F2CEC" w14:textId="77777777" w:rsidR="00CC0DE4" w:rsidRDefault="00CC0DE4" w:rsidP="00CC0DE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00"/>
      <w:gridCol w:w="1500"/>
      <w:gridCol w:w="1500"/>
    </w:tblGrid>
    <w:tr w:rsidR="65559C2E" w14:paraId="50D8E489" w14:textId="77777777" w:rsidTr="65559C2E">
      <w:trPr>
        <w:trHeight w:val="300"/>
      </w:trPr>
      <w:tc>
        <w:tcPr>
          <w:tcW w:w="1500" w:type="dxa"/>
        </w:tcPr>
        <w:p w14:paraId="18641EFF" w14:textId="65BF425A" w:rsidR="65559C2E" w:rsidRDefault="65559C2E" w:rsidP="65559C2E">
          <w:pPr>
            <w:pStyle w:val="Header"/>
            <w:ind w:left="-115"/>
          </w:pPr>
        </w:p>
      </w:tc>
      <w:tc>
        <w:tcPr>
          <w:tcW w:w="1500" w:type="dxa"/>
        </w:tcPr>
        <w:p w14:paraId="1E2D9419" w14:textId="79CBF420" w:rsidR="65559C2E" w:rsidRDefault="65559C2E" w:rsidP="65559C2E">
          <w:pPr>
            <w:pStyle w:val="Header"/>
            <w:jc w:val="center"/>
          </w:pPr>
        </w:p>
      </w:tc>
      <w:tc>
        <w:tcPr>
          <w:tcW w:w="1500" w:type="dxa"/>
        </w:tcPr>
        <w:p w14:paraId="3380EECF" w14:textId="35261457" w:rsidR="65559C2E" w:rsidRDefault="65559C2E" w:rsidP="65559C2E">
          <w:pPr>
            <w:pStyle w:val="Header"/>
            <w:ind w:right="-115"/>
            <w:jc w:val="right"/>
          </w:pPr>
        </w:p>
      </w:tc>
    </w:tr>
  </w:tbl>
  <w:p w14:paraId="658A624E" w14:textId="4695EDA9" w:rsidR="65559C2E" w:rsidRDefault="65559C2E" w:rsidP="65559C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C418" w14:textId="76BCD321" w:rsidR="00E8709C" w:rsidRDefault="00E8709C" w:rsidP="00925E33">
    <w:pPr>
      <w:pStyle w:val="Header"/>
      <w:framePr w:wrap="none" w:vAnchor="text" w:hAnchor="margin" w:xAlign="right" w:y="1"/>
      <w:rPr>
        <w:rStyle w:val="PageNumber"/>
      </w:rPr>
    </w:pPr>
  </w:p>
  <w:p w14:paraId="4A9198C5" w14:textId="77777777" w:rsidR="00E8709C" w:rsidRDefault="00E8709C" w:rsidP="00CC0DE4">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00"/>
      <w:gridCol w:w="1500"/>
      <w:gridCol w:w="1500"/>
    </w:tblGrid>
    <w:tr w:rsidR="65559C2E" w14:paraId="00FD16C7" w14:textId="77777777" w:rsidTr="65559C2E">
      <w:trPr>
        <w:trHeight w:val="300"/>
      </w:trPr>
      <w:tc>
        <w:tcPr>
          <w:tcW w:w="1500" w:type="dxa"/>
        </w:tcPr>
        <w:p w14:paraId="19BB8CF6" w14:textId="4C0863AB" w:rsidR="65559C2E" w:rsidRDefault="65559C2E" w:rsidP="65559C2E">
          <w:pPr>
            <w:pStyle w:val="Header"/>
            <w:ind w:left="-115"/>
          </w:pPr>
        </w:p>
      </w:tc>
      <w:tc>
        <w:tcPr>
          <w:tcW w:w="1500" w:type="dxa"/>
        </w:tcPr>
        <w:p w14:paraId="21359AAA" w14:textId="26FE217C" w:rsidR="65559C2E" w:rsidRDefault="65559C2E" w:rsidP="65559C2E">
          <w:pPr>
            <w:pStyle w:val="Header"/>
            <w:jc w:val="center"/>
          </w:pPr>
        </w:p>
      </w:tc>
      <w:tc>
        <w:tcPr>
          <w:tcW w:w="1500" w:type="dxa"/>
        </w:tcPr>
        <w:p w14:paraId="4A0F50EE" w14:textId="48891731" w:rsidR="65559C2E" w:rsidRDefault="65559C2E" w:rsidP="65559C2E">
          <w:pPr>
            <w:pStyle w:val="Header"/>
            <w:ind w:right="-115"/>
            <w:jc w:val="right"/>
          </w:pPr>
        </w:p>
      </w:tc>
    </w:tr>
  </w:tbl>
  <w:p w14:paraId="02BC43A1" w14:textId="738342D6" w:rsidR="65559C2E" w:rsidRDefault="65559C2E" w:rsidP="65559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03904EFF"/>
    <w:multiLevelType w:val="hybridMultilevel"/>
    <w:tmpl w:val="7D86076A"/>
    <w:lvl w:ilvl="0" w:tplc="D4CAC5DC">
      <w:start w:val="1"/>
      <w:numFmt w:val="bullet"/>
      <w:lvlRestart w:val="0"/>
      <w:lvlText w:val=""/>
      <w:lvlJc w:val="left"/>
      <w:pPr>
        <w:ind w:left="360" w:hanging="360"/>
      </w:pPr>
      <w:rPr>
        <w:rFonts w:ascii="Symbol" w:hAnsi="Symbol" w:hint="default"/>
      </w:rPr>
    </w:lvl>
    <w:lvl w:ilvl="1" w:tplc="BB16E85E">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6A2EF2"/>
    <w:multiLevelType w:val="hybridMultilevel"/>
    <w:tmpl w:val="AE5A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11EE6"/>
    <w:multiLevelType w:val="hybridMultilevel"/>
    <w:tmpl w:val="16680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D666A"/>
    <w:multiLevelType w:val="hybridMultilevel"/>
    <w:tmpl w:val="7BC2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5C1DF"/>
    <w:multiLevelType w:val="hybridMultilevel"/>
    <w:tmpl w:val="FFFFFFFF"/>
    <w:lvl w:ilvl="0" w:tplc="70C6D9A8">
      <w:start w:val="1"/>
      <w:numFmt w:val="bullet"/>
      <w:lvlText w:val=""/>
      <w:lvlJc w:val="left"/>
      <w:pPr>
        <w:ind w:left="720" w:hanging="360"/>
      </w:pPr>
      <w:rPr>
        <w:rFonts w:ascii="Symbol" w:hAnsi="Symbol" w:hint="default"/>
      </w:rPr>
    </w:lvl>
    <w:lvl w:ilvl="1" w:tplc="87A8E306">
      <w:start w:val="1"/>
      <w:numFmt w:val="bullet"/>
      <w:lvlText w:val="o"/>
      <w:lvlJc w:val="left"/>
      <w:pPr>
        <w:ind w:left="1440" w:hanging="360"/>
      </w:pPr>
      <w:rPr>
        <w:rFonts w:ascii="Courier New" w:hAnsi="Courier New" w:hint="default"/>
      </w:rPr>
    </w:lvl>
    <w:lvl w:ilvl="2" w:tplc="1F76442A">
      <w:start w:val="1"/>
      <w:numFmt w:val="bullet"/>
      <w:lvlText w:val=""/>
      <w:lvlJc w:val="left"/>
      <w:pPr>
        <w:ind w:left="2160" w:hanging="360"/>
      </w:pPr>
      <w:rPr>
        <w:rFonts w:ascii="Wingdings" w:hAnsi="Wingdings" w:hint="default"/>
      </w:rPr>
    </w:lvl>
    <w:lvl w:ilvl="3" w:tplc="4DE008EA">
      <w:start w:val="1"/>
      <w:numFmt w:val="bullet"/>
      <w:lvlText w:val=""/>
      <w:lvlJc w:val="left"/>
      <w:pPr>
        <w:ind w:left="2880" w:hanging="360"/>
      </w:pPr>
      <w:rPr>
        <w:rFonts w:ascii="Symbol" w:hAnsi="Symbol" w:hint="default"/>
      </w:rPr>
    </w:lvl>
    <w:lvl w:ilvl="4" w:tplc="507AE938">
      <w:start w:val="1"/>
      <w:numFmt w:val="bullet"/>
      <w:lvlText w:val="o"/>
      <w:lvlJc w:val="left"/>
      <w:pPr>
        <w:ind w:left="3600" w:hanging="360"/>
      </w:pPr>
      <w:rPr>
        <w:rFonts w:ascii="Courier New" w:hAnsi="Courier New" w:hint="default"/>
      </w:rPr>
    </w:lvl>
    <w:lvl w:ilvl="5" w:tplc="9CFACB50">
      <w:start w:val="1"/>
      <w:numFmt w:val="bullet"/>
      <w:lvlText w:val=""/>
      <w:lvlJc w:val="left"/>
      <w:pPr>
        <w:ind w:left="4320" w:hanging="360"/>
      </w:pPr>
      <w:rPr>
        <w:rFonts w:ascii="Wingdings" w:hAnsi="Wingdings" w:hint="default"/>
      </w:rPr>
    </w:lvl>
    <w:lvl w:ilvl="6" w:tplc="6902EE16">
      <w:start w:val="1"/>
      <w:numFmt w:val="bullet"/>
      <w:lvlText w:val=""/>
      <w:lvlJc w:val="left"/>
      <w:pPr>
        <w:ind w:left="5040" w:hanging="360"/>
      </w:pPr>
      <w:rPr>
        <w:rFonts w:ascii="Symbol" w:hAnsi="Symbol" w:hint="default"/>
      </w:rPr>
    </w:lvl>
    <w:lvl w:ilvl="7" w:tplc="83724A3E">
      <w:start w:val="1"/>
      <w:numFmt w:val="bullet"/>
      <w:lvlText w:val="o"/>
      <w:lvlJc w:val="left"/>
      <w:pPr>
        <w:ind w:left="5760" w:hanging="360"/>
      </w:pPr>
      <w:rPr>
        <w:rFonts w:ascii="Courier New" w:hAnsi="Courier New" w:hint="default"/>
      </w:rPr>
    </w:lvl>
    <w:lvl w:ilvl="8" w:tplc="B52A9FA8">
      <w:start w:val="1"/>
      <w:numFmt w:val="bullet"/>
      <w:lvlText w:val=""/>
      <w:lvlJc w:val="left"/>
      <w:pPr>
        <w:ind w:left="6480" w:hanging="360"/>
      </w:pPr>
      <w:rPr>
        <w:rFonts w:ascii="Wingdings" w:hAnsi="Wingdings" w:hint="default"/>
      </w:rPr>
    </w:lvl>
  </w:abstractNum>
  <w:abstractNum w:abstractNumId="15" w15:restartNumberingAfterBreak="0">
    <w:nsid w:val="1A154FD7"/>
    <w:multiLevelType w:val="hybridMultilevel"/>
    <w:tmpl w:val="F2A6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52183FE"/>
    <w:multiLevelType w:val="hybridMultilevel"/>
    <w:tmpl w:val="73286768"/>
    <w:lvl w:ilvl="0" w:tplc="8D602D04">
      <w:start w:val="1"/>
      <w:numFmt w:val="bullet"/>
      <w:lvlText w:val=""/>
      <w:lvlJc w:val="left"/>
      <w:pPr>
        <w:ind w:left="720" w:hanging="360"/>
      </w:pPr>
      <w:rPr>
        <w:rFonts w:ascii="Symbol" w:hAnsi="Symbol" w:hint="default"/>
      </w:rPr>
    </w:lvl>
    <w:lvl w:ilvl="1" w:tplc="67849318">
      <w:start w:val="1"/>
      <w:numFmt w:val="bullet"/>
      <w:lvlText w:val="o"/>
      <w:lvlJc w:val="left"/>
      <w:pPr>
        <w:ind w:left="1440" w:hanging="360"/>
      </w:pPr>
      <w:rPr>
        <w:rFonts w:ascii="Courier New" w:hAnsi="Courier New" w:hint="default"/>
      </w:rPr>
    </w:lvl>
    <w:lvl w:ilvl="2" w:tplc="9EFC9C5A">
      <w:start w:val="1"/>
      <w:numFmt w:val="bullet"/>
      <w:lvlText w:val=""/>
      <w:lvlJc w:val="left"/>
      <w:pPr>
        <w:ind w:left="2160" w:hanging="360"/>
      </w:pPr>
      <w:rPr>
        <w:rFonts w:ascii="Wingdings" w:hAnsi="Wingdings" w:hint="default"/>
      </w:rPr>
    </w:lvl>
    <w:lvl w:ilvl="3" w:tplc="A1DE441C">
      <w:start w:val="1"/>
      <w:numFmt w:val="bullet"/>
      <w:lvlText w:val=""/>
      <w:lvlJc w:val="left"/>
      <w:pPr>
        <w:ind w:left="2880" w:hanging="360"/>
      </w:pPr>
      <w:rPr>
        <w:rFonts w:ascii="Symbol" w:hAnsi="Symbol" w:hint="default"/>
      </w:rPr>
    </w:lvl>
    <w:lvl w:ilvl="4" w:tplc="7A441854">
      <w:start w:val="1"/>
      <w:numFmt w:val="bullet"/>
      <w:lvlText w:val="o"/>
      <w:lvlJc w:val="left"/>
      <w:pPr>
        <w:ind w:left="3600" w:hanging="360"/>
      </w:pPr>
      <w:rPr>
        <w:rFonts w:ascii="Courier New" w:hAnsi="Courier New" w:hint="default"/>
      </w:rPr>
    </w:lvl>
    <w:lvl w:ilvl="5" w:tplc="BF40773E">
      <w:start w:val="1"/>
      <w:numFmt w:val="bullet"/>
      <w:lvlText w:val=""/>
      <w:lvlJc w:val="left"/>
      <w:pPr>
        <w:ind w:left="4320" w:hanging="360"/>
      </w:pPr>
      <w:rPr>
        <w:rFonts w:ascii="Wingdings" w:hAnsi="Wingdings" w:hint="default"/>
      </w:rPr>
    </w:lvl>
    <w:lvl w:ilvl="6" w:tplc="027475C2">
      <w:start w:val="1"/>
      <w:numFmt w:val="bullet"/>
      <w:lvlText w:val=""/>
      <w:lvlJc w:val="left"/>
      <w:pPr>
        <w:ind w:left="5040" w:hanging="360"/>
      </w:pPr>
      <w:rPr>
        <w:rFonts w:ascii="Symbol" w:hAnsi="Symbol" w:hint="default"/>
      </w:rPr>
    </w:lvl>
    <w:lvl w:ilvl="7" w:tplc="24E4C62A">
      <w:start w:val="1"/>
      <w:numFmt w:val="bullet"/>
      <w:lvlText w:val="o"/>
      <w:lvlJc w:val="left"/>
      <w:pPr>
        <w:ind w:left="5760" w:hanging="360"/>
      </w:pPr>
      <w:rPr>
        <w:rFonts w:ascii="Courier New" w:hAnsi="Courier New" w:hint="default"/>
      </w:rPr>
    </w:lvl>
    <w:lvl w:ilvl="8" w:tplc="DA84BA5E">
      <w:start w:val="1"/>
      <w:numFmt w:val="bullet"/>
      <w:lvlText w:val=""/>
      <w:lvlJc w:val="left"/>
      <w:pPr>
        <w:ind w:left="6480" w:hanging="360"/>
      </w:pPr>
      <w:rPr>
        <w:rFonts w:ascii="Wingdings" w:hAnsi="Wingdings" w:hint="default"/>
      </w:rPr>
    </w:lvl>
  </w:abstractNum>
  <w:abstractNum w:abstractNumId="18" w15:restartNumberingAfterBreak="0">
    <w:nsid w:val="3A742D1F"/>
    <w:multiLevelType w:val="hybridMultilevel"/>
    <w:tmpl w:val="3D52D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54E9D5"/>
    <w:multiLevelType w:val="hybridMultilevel"/>
    <w:tmpl w:val="D00E5AD0"/>
    <w:lvl w:ilvl="0" w:tplc="51BAA490">
      <w:start w:val="1"/>
      <w:numFmt w:val="bullet"/>
      <w:lvlText w:val=""/>
      <w:lvlJc w:val="left"/>
      <w:pPr>
        <w:ind w:left="720" w:hanging="360"/>
      </w:pPr>
      <w:rPr>
        <w:rFonts w:ascii="Symbol" w:hAnsi="Symbol" w:hint="default"/>
      </w:rPr>
    </w:lvl>
    <w:lvl w:ilvl="1" w:tplc="AE78E014">
      <w:start w:val="1"/>
      <w:numFmt w:val="bullet"/>
      <w:lvlText w:val="o"/>
      <w:lvlJc w:val="left"/>
      <w:pPr>
        <w:ind w:left="1440" w:hanging="360"/>
      </w:pPr>
      <w:rPr>
        <w:rFonts w:ascii="Courier New" w:hAnsi="Courier New" w:hint="default"/>
      </w:rPr>
    </w:lvl>
    <w:lvl w:ilvl="2" w:tplc="D8EEAD6A">
      <w:start w:val="1"/>
      <w:numFmt w:val="bullet"/>
      <w:lvlText w:val=""/>
      <w:lvlJc w:val="left"/>
      <w:pPr>
        <w:ind w:left="2160" w:hanging="360"/>
      </w:pPr>
      <w:rPr>
        <w:rFonts w:ascii="Wingdings" w:hAnsi="Wingdings" w:hint="default"/>
      </w:rPr>
    </w:lvl>
    <w:lvl w:ilvl="3" w:tplc="5518F042">
      <w:start w:val="1"/>
      <w:numFmt w:val="bullet"/>
      <w:lvlText w:val=""/>
      <w:lvlJc w:val="left"/>
      <w:pPr>
        <w:ind w:left="2880" w:hanging="360"/>
      </w:pPr>
      <w:rPr>
        <w:rFonts w:ascii="Symbol" w:hAnsi="Symbol" w:hint="default"/>
      </w:rPr>
    </w:lvl>
    <w:lvl w:ilvl="4" w:tplc="B0CAB1E6">
      <w:start w:val="1"/>
      <w:numFmt w:val="bullet"/>
      <w:lvlText w:val="o"/>
      <w:lvlJc w:val="left"/>
      <w:pPr>
        <w:ind w:left="3600" w:hanging="360"/>
      </w:pPr>
      <w:rPr>
        <w:rFonts w:ascii="Courier New" w:hAnsi="Courier New" w:hint="default"/>
      </w:rPr>
    </w:lvl>
    <w:lvl w:ilvl="5" w:tplc="507AB792">
      <w:start w:val="1"/>
      <w:numFmt w:val="bullet"/>
      <w:lvlText w:val=""/>
      <w:lvlJc w:val="left"/>
      <w:pPr>
        <w:ind w:left="4320" w:hanging="360"/>
      </w:pPr>
      <w:rPr>
        <w:rFonts w:ascii="Wingdings" w:hAnsi="Wingdings" w:hint="default"/>
      </w:rPr>
    </w:lvl>
    <w:lvl w:ilvl="6" w:tplc="057EF842">
      <w:start w:val="1"/>
      <w:numFmt w:val="bullet"/>
      <w:lvlText w:val=""/>
      <w:lvlJc w:val="left"/>
      <w:pPr>
        <w:ind w:left="5040" w:hanging="360"/>
      </w:pPr>
      <w:rPr>
        <w:rFonts w:ascii="Symbol" w:hAnsi="Symbol" w:hint="default"/>
      </w:rPr>
    </w:lvl>
    <w:lvl w:ilvl="7" w:tplc="AA96CC20">
      <w:start w:val="1"/>
      <w:numFmt w:val="bullet"/>
      <w:lvlText w:val="o"/>
      <w:lvlJc w:val="left"/>
      <w:pPr>
        <w:ind w:left="5760" w:hanging="360"/>
      </w:pPr>
      <w:rPr>
        <w:rFonts w:ascii="Courier New" w:hAnsi="Courier New" w:hint="default"/>
      </w:rPr>
    </w:lvl>
    <w:lvl w:ilvl="8" w:tplc="975C3824">
      <w:start w:val="1"/>
      <w:numFmt w:val="bullet"/>
      <w:lvlText w:val=""/>
      <w:lvlJc w:val="left"/>
      <w:pPr>
        <w:ind w:left="6480" w:hanging="360"/>
      </w:pPr>
      <w:rPr>
        <w:rFonts w:ascii="Wingdings" w:hAnsi="Wingdings" w:hint="default"/>
      </w:rPr>
    </w:lvl>
  </w:abstractNum>
  <w:abstractNum w:abstractNumId="22" w15:restartNumberingAfterBreak="0">
    <w:nsid w:val="46E8589F"/>
    <w:multiLevelType w:val="hybridMultilevel"/>
    <w:tmpl w:val="34B2E468"/>
    <w:lvl w:ilvl="0" w:tplc="2808340C">
      <w:start w:val="1"/>
      <w:numFmt w:val="bullet"/>
      <w:lvlText w:val=""/>
      <w:lvlJc w:val="left"/>
      <w:pPr>
        <w:ind w:left="720" w:hanging="360"/>
      </w:pPr>
      <w:rPr>
        <w:rFonts w:ascii="Symbol" w:hAnsi="Symbol" w:hint="default"/>
      </w:rPr>
    </w:lvl>
    <w:lvl w:ilvl="1" w:tplc="1160E340">
      <w:start w:val="1"/>
      <w:numFmt w:val="bullet"/>
      <w:lvlText w:val="o"/>
      <w:lvlJc w:val="left"/>
      <w:pPr>
        <w:ind w:left="1440" w:hanging="360"/>
      </w:pPr>
      <w:rPr>
        <w:rFonts w:ascii="Courier New" w:hAnsi="Courier New" w:hint="default"/>
      </w:rPr>
    </w:lvl>
    <w:lvl w:ilvl="2" w:tplc="9F6802BA">
      <w:start w:val="1"/>
      <w:numFmt w:val="bullet"/>
      <w:lvlText w:val=""/>
      <w:lvlJc w:val="left"/>
      <w:pPr>
        <w:ind w:left="2160" w:hanging="360"/>
      </w:pPr>
      <w:rPr>
        <w:rFonts w:ascii="Wingdings" w:hAnsi="Wingdings" w:hint="default"/>
      </w:rPr>
    </w:lvl>
    <w:lvl w:ilvl="3" w:tplc="EED898B8">
      <w:start w:val="1"/>
      <w:numFmt w:val="bullet"/>
      <w:lvlText w:val=""/>
      <w:lvlJc w:val="left"/>
      <w:pPr>
        <w:ind w:left="2880" w:hanging="360"/>
      </w:pPr>
      <w:rPr>
        <w:rFonts w:ascii="Symbol" w:hAnsi="Symbol" w:hint="default"/>
      </w:rPr>
    </w:lvl>
    <w:lvl w:ilvl="4" w:tplc="661EF4A0">
      <w:start w:val="1"/>
      <w:numFmt w:val="bullet"/>
      <w:lvlText w:val="o"/>
      <w:lvlJc w:val="left"/>
      <w:pPr>
        <w:ind w:left="3600" w:hanging="360"/>
      </w:pPr>
      <w:rPr>
        <w:rFonts w:ascii="Courier New" w:hAnsi="Courier New" w:hint="default"/>
      </w:rPr>
    </w:lvl>
    <w:lvl w:ilvl="5" w:tplc="29286A92">
      <w:start w:val="1"/>
      <w:numFmt w:val="bullet"/>
      <w:lvlText w:val=""/>
      <w:lvlJc w:val="left"/>
      <w:pPr>
        <w:ind w:left="4320" w:hanging="360"/>
      </w:pPr>
      <w:rPr>
        <w:rFonts w:ascii="Wingdings" w:hAnsi="Wingdings" w:hint="default"/>
      </w:rPr>
    </w:lvl>
    <w:lvl w:ilvl="6" w:tplc="BF4AF856">
      <w:start w:val="1"/>
      <w:numFmt w:val="bullet"/>
      <w:lvlText w:val=""/>
      <w:lvlJc w:val="left"/>
      <w:pPr>
        <w:ind w:left="5040" w:hanging="360"/>
      </w:pPr>
      <w:rPr>
        <w:rFonts w:ascii="Symbol" w:hAnsi="Symbol" w:hint="default"/>
      </w:rPr>
    </w:lvl>
    <w:lvl w:ilvl="7" w:tplc="83D270B8">
      <w:start w:val="1"/>
      <w:numFmt w:val="bullet"/>
      <w:lvlText w:val="o"/>
      <w:lvlJc w:val="left"/>
      <w:pPr>
        <w:ind w:left="5760" w:hanging="360"/>
      </w:pPr>
      <w:rPr>
        <w:rFonts w:ascii="Courier New" w:hAnsi="Courier New" w:hint="default"/>
      </w:rPr>
    </w:lvl>
    <w:lvl w:ilvl="8" w:tplc="D382B4CE">
      <w:start w:val="1"/>
      <w:numFmt w:val="bullet"/>
      <w:lvlText w:val=""/>
      <w:lvlJc w:val="left"/>
      <w:pPr>
        <w:ind w:left="6480" w:hanging="360"/>
      </w:pPr>
      <w:rPr>
        <w:rFonts w:ascii="Wingdings" w:hAnsi="Wingdings" w:hint="default"/>
      </w:rPr>
    </w:lvl>
  </w:abstractNum>
  <w:abstractNum w:abstractNumId="23" w15:restartNumberingAfterBreak="0">
    <w:nsid w:val="4F7C019E"/>
    <w:multiLevelType w:val="hybridMultilevel"/>
    <w:tmpl w:val="5CF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1103D"/>
    <w:multiLevelType w:val="hybridMultilevel"/>
    <w:tmpl w:val="BAC24E78"/>
    <w:lvl w:ilvl="0" w:tplc="BD84192C">
      <w:start w:val="1"/>
      <w:numFmt w:val="bullet"/>
      <w:lvlText w:val=""/>
      <w:lvlJc w:val="left"/>
      <w:pPr>
        <w:ind w:left="720" w:hanging="360"/>
      </w:pPr>
      <w:rPr>
        <w:rFonts w:ascii="Symbol" w:hAnsi="Symbol" w:hint="default"/>
      </w:rPr>
    </w:lvl>
    <w:lvl w:ilvl="1" w:tplc="1F9C1DE0">
      <w:start w:val="1"/>
      <w:numFmt w:val="bullet"/>
      <w:lvlText w:val="o"/>
      <w:lvlJc w:val="left"/>
      <w:pPr>
        <w:ind w:left="1440" w:hanging="360"/>
      </w:pPr>
      <w:rPr>
        <w:rFonts w:ascii="Courier New" w:hAnsi="Courier New" w:hint="default"/>
      </w:rPr>
    </w:lvl>
    <w:lvl w:ilvl="2" w:tplc="83E2F47A">
      <w:start w:val="1"/>
      <w:numFmt w:val="bullet"/>
      <w:lvlText w:val=""/>
      <w:lvlJc w:val="left"/>
      <w:pPr>
        <w:ind w:left="2160" w:hanging="360"/>
      </w:pPr>
      <w:rPr>
        <w:rFonts w:ascii="Wingdings" w:hAnsi="Wingdings" w:hint="default"/>
      </w:rPr>
    </w:lvl>
    <w:lvl w:ilvl="3" w:tplc="98941636">
      <w:start w:val="1"/>
      <w:numFmt w:val="bullet"/>
      <w:lvlText w:val=""/>
      <w:lvlJc w:val="left"/>
      <w:pPr>
        <w:ind w:left="2880" w:hanging="360"/>
      </w:pPr>
      <w:rPr>
        <w:rFonts w:ascii="Symbol" w:hAnsi="Symbol" w:hint="default"/>
      </w:rPr>
    </w:lvl>
    <w:lvl w:ilvl="4" w:tplc="616498C0">
      <w:start w:val="1"/>
      <w:numFmt w:val="bullet"/>
      <w:lvlText w:val="o"/>
      <w:lvlJc w:val="left"/>
      <w:pPr>
        <w:ind w:left="3600" w:hanging="360"/>
      </w:pPr>
      <w:rPr>
        <w:rFonts w:ascii="Courier New" w:hAnsi="Courier New" w:hint="default"/>
      </w:rPr>
    </w:lvl>
    <w:lvl w:ilvl="5" w:tplc="78B05652">
      <w:start w:val="1"/>
      <w:numFmt w:val="bullet"/>
      <w:lvlText w:val=""/>
      <w:lvlJc w:val="left"/>
      <w:pPr>
        <w:ind w:left="4320" w:hanging="360"/>
      </w:pPr>
      <w:rPr>
        <w:rFonts w:ascii="Wingdings" w:hAnsi="Wingdings" w:hint="default"/>
      </w:rPr>
    </w:lvl>
    <w:lvl w:ilvl="6" w:tplc="FE165CAE">
      <w:start w:val="1"/>
      <w:numFmt w:val="bullet"/>
      <w:lvlText w:val=""/>
      <w:lvlJc w:val="left"/>
      <w:pPr>
        <w:ind w:left="5040" w:hanging="360"/>
      </w:pPr>
      <w:rPr>
        <w:rFonts w:ascii="Symbol" w:hAnsi="Symbol" w:hint="default"/>
      </w:rPr>
    </w:lvl>
    <w:lvl w:ilvl="7" w:tplc="D35E3E98">
      <w:start w:val="1"/>
      <w:numFmt w:val="bullet"/>
      <w:lvlText w:val="o"/>
      <w:lvlJc w:val="left"/>
      <w:pPr>
        <w:ind w:left="5760" w:hanging="360"/>
      </w:pPr>
      <w:rPr>
        <w:rFonts w:ascii="Courier New" w:hAnsi="Courier New" w:hint="default"/>
      </w:rPr>
    </w:lvl>
    <w:lvl w:ilvl="8" w:tplc="97901B10">
      <w:start w:val="1"/>
      <w:numFmt w:val="bullet"/>
      <w:lvlText w:val=""/>
      <w:lvlJc w:val="left"/>
      <w:pPr>
        <w:ind w:left="6480" w:hanging="360"/>
      </w:pPr>
      <w:rPr>
        <w:rFonts w:ascii="Wingdings" w:hAnsi="Wingdings" w:hint="default"/>
      </w:rPr>
    </w:lvl>
  </w:abstractNum>
  <w:abstractNum w:abstractNumId="25" w15:restartNumberingAfterBreak="0">
    <w:nsid w:val="62E06EB1"/>
    <w:multiLevelType w:val="hybridMultilevel"/>
    <w:tmpl w:val="AE76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3440C"/>
    <w:multiLevelType w:val="hybridMultilevel"/>
    <w:tmpl w:val="5B02E09A"/>
    <w:lvl w:ilvl="0" w:tplc="2E8C10E0">
      <w:start w:val="1"/>
      <w:numFmt w:val="bullet"/>
      <w:lvlText w:val=""/>
      <w:lvlJc w:val="left"/>
      <w:pPr>
        <w:ind w:left="720" w:hanging="360"/>
      </w:pPr>
      <w:rPr>
        <w:rFonts w:ascii="Symbol" w:hAnsi="Symbol" w:hint="default"/>
      </w:rPr>
    </w:lvl>
    <w:lvl w:ilvl="1" w:tplc="E73A4D36">
      <w:start w:val="1"/>
      <w:numFmt w:val="bullet"/>
      <w:lvlText w:val="o"/>
      <w:lvlJc w:val="left"/>
      <w:pPr>
        <w:ind w:left="1440" w:hanging="360"/>
      </w:pPr>
      <w:rPr>
        <w:rFonts w:ascii="Courier New" w:hAnsi="Courier New" w:hint="default"/>
      </w:rPr>
    </w:lvl>
    <w:lvl w:ilvl="2" w:tplc="A75C0990">
      <w:start w:val="1"/>
      <w:numFmt w:val="bullet"/>
      <w:lvlText w:val=""/>
      <w:lvlJc w:val="left"/>
      <w:pPr>
        <w:ind w:left="2160" w:hanging="360"/>
      </w:pPr>
      <w:rPr>
        <w:rFonts w:ascii="Wingdings" w:hAnsi="Wingdings" w:hint="default"/>
      </w:rPr>
    </w:lvl>
    <w:lvl w:ilvl="3" w:tplc="5570271A">
      <w:start w:val="1"/>
      <w:numFmt w:val="bullet"/>
      <w:lvlText w:val=""/>
      <w:lvlJc w:val="left"/>
      <w:pPr>
        <w:ind w:left="2880" w:hanging="360"/>
      </w:pPr>
      <w:rPr>
        <w:rFonts w:ascii="Symbol" w:hAnsi="Symbol" w:hint="default"/>
      </w:rPr>
    </w:lvl>
    <w:lvl w:ilvl="4" w:tplc="7960D78E">
      <w:start w:val="1"/>
      <w:numFmt w:val="bullet"/>
      <w:lvlText w:val="o"/>
      <w:lvlJc w:val="left"/>
      <w:pPr>
        <w:ind w:left="3600" w:hanging="360"/>
      </w:pPr>
      <w:rPr>
        <w:rFonts w:ascii="Courier New" w:hAnsi="Courier New" w:hint="default"/>
      </w:rPr>
    </w:lvl>
    <w:lvl w:ilvl="5" w:tplc="EF88D2DC">
      <w:start w:val="1"/>
      <w:numFmt w:val="bullet"/>
      <w:lvlText w:val=""/>
      <w:lvlJc w:val="left"/>
      <w:pPr>
        <w:ind w:left="4320" w:hanging="360"/>
      </w:pPr>
      <w:rPr>
        <w:rFonts w:ascii="Wingdings" w:hAnsi="Wingdings" w:hint="default"/>
      </w:rPr>
    </w:lvl>
    <w:lvl w:ilvl="6" w:tplc="DFB811D6">
      <w:start w:val="1"/>
      <w:numFmt w:val="bullet"/>
      <w:lvlText w:val=""/>
      <w:lvlJc w:val="left"/>
      <w:pPr>
        <w:ind w:left="5040" w:hanging="360"/>
      </w:pPr>
      <w:rPr>
        <w:rFonts w:ascii="Symbol" w:hAnsi="Symbol" w:hint="default"/>
      </w:rPr>
    </w:lvl>
    <w:lvl w:ilvl="7" w:tplc="80B66CBC">
      <w:start w:val="1"/>
      <w:numFmt w:val="bullet"/>
      <w:lvlText w:val="o"/>
      <w:lvlJc w:val="left"/>
      <w:pPr>
        <w:ind w:left="5760" w:hanging="360"/>
      </w:pPr>
      <w:rPr>
        <w:rFonts w:ascii="Courier New" w:hAnsi="Courier New" w:hint="default"/>
      </w:rPr>
    </w:lvl>
    <w:lvl w:ilvl="8" w:tplc="01BCD02C">
      <w:start w:val="1"/>
      <w:numFmt w:val="bullet"/>
      <w:lvlText w:val=""/>
      <w:lvlJc w:val="left"/>
      <w:pPr>
        <w:ind w:left="6480" w:hanging="360"/>
      </w:pPr>
      <w:rPr>
        <w:rFonts w:ascii="Wingdings" w:hAnsi="Wingdings" w:hint="default"/>
      </w:rPr>
    </w:lvl>
  </w:abstractNum>
  <w:abstractNum w:abstractNumId="27"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949BA"/>
    <w:multiLevelType w:val="hybridMultilevel"/>
    <w:tmpl w:val="3196D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C96152"/>
    <w:multiLevelType w:val="hybridMultilevel"/>
    <w:tmpl w:val="B2305FD6"/>
    <w:lvl w:ilvl="0" w:tplc="FC887F2E">
      <w:start w:val="1"/>
      <w:numFmt w:val="bullet"/>
      <w:lvlText w:val="•"/>
      <w:lvlJc w:val="left"/>
      <w:pPr>
        <w:tabs>
          <w:tab w:val="num" w:pos="720"/>
        </w:tabs>
        <w:ind w:left="720" w:hanging="360"/>
      </w:pPr>
      <w:rPr>
        <w:rFonts w:ascii="Arial" w:hAnsi="Arial" w:hint="default"/>
      </w:rPr>
    </w:lvl>
    <w:lvl w:ilvl="1" w:tplc="8840A736">
      <w:start w:val="1"/>
      <w:numFmt w:val="bullet"/>
      <w:lvlText w:val="•"/>
      <w:lvlJc w:val="left"/>
      <w:pPr>
        <w:tabs>
          <w:tab w:val="num" w:pos="1440"/>
        </w:tabs>
        <w:ind w:left="1440" w:hanging="360"/>
      </w:pPr>
      <w:rPr>
        <w:rFonts w:ascii="Arial" w:hAnsi="Arial" w:hint="default"/>
      </w:rPr>
    </w:lvl>
    <w:lvl w:ilvl="2" w:tplc="5A002CAA" w:tentative="1">
      <w:start w:val="1"/>
      <w:numFmt w:val="bullet"/>
      <w:lvlText w:val="•"/>
      <w:lvlJc w:val="left"/>
      <w:pPr>
        <w:tabs>
          <w:tab w:val="num" w:pos="2160"/>
        </w:tabs>
        <w:ind w:left="2160" w:hanging="360"/>
      </w:pPr>
      <w:rPr>
        <w:rFonts w:ascii="Arial" w:hAnsi="Arial" w:hint="default"/>
      </w:rPr>
    </w:lvl>
    <w:lvl w:ilvl="3" w:tplc="BD42FD7E" w:tentative="1">
      <w:start w:val="1"/>
      <w:numFmt w:val="bullet"/>
      <w:lvlText w:val="•"/>
      <w:lvlJc w:val="left"/>
      <w:pPr>
        <w:tabs>
          <w:tab w:val="num" w:pos="2880"/>
        </w:tabs>
        <w:ind w:left="2880" w:hanging="360"/>
      </w:pPr>
      <w:rPr>
        <w:rFonts w:ascii="Arial" w:hAnsi="Arial" w:hint="default"/>
      </w:rPr>
    </w:lvl>
    <w:lvl w:ilvl="4" w:tplc="747EA4F8" w:tentative="1">
      <w:start w:val="1"/>
      <w:numFmt w:val="bullet"/>
      <w:lvlText w:val="•"/>
      <w:lvlJc w:val="left"/>
      <w:pPr>
        <w:tabs>
          <w:tab w:val="num" w:pos="3600"/>
        </w:tabs>
        <w:ind w:left="3600" w:hanging="360"/>
      </w:pPr>
      <w:rPr>
        <w:rFonts w:ascii="Arial" w:hAnsi="Arial" w:hint="default"/>
      </w:rPr>
    </w:lvl>
    <w:lvl w:ilvl="5" w:tplc="4078C2DC" w:tentative="1">
      <w:start w:val="1"/>
      <w:numFmt w:val="bullet"/>
      <w:lvlText w:val="•"/>
      <w:lvlJc w:val="left"/>
      <w:pPr>
        <w:tabs>
          <w:tab w:val="num" w:pos="4320"/>
        </w:tabs>
        <w:ind w:left="4320" w:hanging="360"/>
      </w:pPr>
      <w:rPr>
        <w:rFonts w:ascii="Arial" w:hAnsi="Arial" w:hint="default"/>
      </w:rPr>
    </w:lvl>
    <w:lvl w:ilvl="6" w:tplc="E312A626" w:tentative="1">
      <w:start w:val="1"/>
      <w:numFmt w:val="bullet"/>
      <w:lvlText w:val="•"/>
      <w:lvlJc w:val="left"/>
      <w:pPr>
        <w:tabs>
          <w:tab w:val="num" w:pos="5040"/>
        </w:tabs>
        <w:ind w:left="5040" w:hanging="360"/>
      </w:pPr>
      <w:rPr>
        <w:rFonts w:ascii="Arial" w:hAnsi="Arial" w:hint="default"/>
      </w:rPr>
    </w:lvl>
    <w:lvl w:ilvl="7" w:tplc="AF0ABE22" w:tentative="1">
      <w:start w:val="1"/>
      <w:numFmt w:val="bullet"/>
      <w:lvlText w:val="•"/>
      <w:lvlJc w:val="left"/>
      <w:pPr>
        <w:tabs>
          <w:tab w:val="num" w:pos="5760"/>
        </w:tabs>
        <w:ind w:left="5760" w:hanging="360"/>
      </w:pPr>
      <w:rPr>
        <w:rFonts w:ascii="Arial" w:hAnsi="Arial" w:hint="default"/>
      </w:rPr>
    </w:lvl>
    <w:lvl w:ilvl="8" w:tplc="D424F2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F36916"/>
    <w:multiLevelType w:val="hybridMultilevel"/>
    <w:tmpl w:val="92F6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9AB1E"/>
    <w:multiLevelType w:val="hybridMultilevel"/>
    <w:tmpl w:val="FFFFFFFF"/>
    <w:lvl w:ilvl="0" w:tplc="26AE2F28">
      <w:start w:val="1"/>
      <w:numFmt w:val="bullet"/>
      <w:lvlText w:val=""/>
      <w:lvlJc w:val="left"/>
      <w:pPr>
        <w:ind w:left="720" w:hanging="360"/>
      </w:pPr>
      <w:rPr>
        <w:rFonts w:ascii="Symbol" w:hAnsi="Symbol" w:hint="default"/>
      </w:rPr>
    </w:lvl>
    <w:lvl w:ilvl="1" w:tplc="56743956">
      <w:start w:val="1"/>
      <w:numFmt w:val="bullet"/>
      <w:lvlText w:val="o"/>
      <w:lvlJc w:val="left"/>
      <w:pPr>
        <w:ind w:left="1440" w:hanging="360"/>
      </w:pPr>
      <w:rPr>
        <w:rFonts w:ascii="Courier New" w:hAnsi="Courier New" w:hint="default"/>
      </w:rPr>
    </w:lvl>
    <w:lvl w:ilvl="2" w:tplc="F830FDE0">
      <w:start w:val="1"/>
      <w:numFmt w:val="bullet"/>
      <w:lvlText w:val=""/>
      <w:lvlJc w:val="left"/>
      <w:pPr>
        <w:ind w:left="2160" w:hanging="360"/>
      </w:pPr>
      <w:rPr>
        <w:rFonts w:ascii="Wingdings" w:hAnsi="Wingdings" w:hint="default"/>
      </w:rPr>
    </w:lvl>
    <w:lvl w:ilvl="3" w:tplc="20DCE254">
      <w:start w:val="1"/>
      <w:numFmt w:val="bullet"/>
      <w:lvlText w:val=""/>
      <w:lvlJc w:val="left"/>
      <w:pPr>
        <w:ind w:left="2880" w:hanging="360"/>
      </w:pPr>
      <w:rPr>
        <w:rFonts w:ascii="Symbol" w:hAnsi="Symbol" w:hint="default"/>
      </w:rPr>
    </w:lvl>
    <w:lvl w:ilvl="4" w:tplc="56E85CD2">
      <w:start w:val="1"/>
      <w:numFmt w:val="bullet"/>
      <w:lvlText w:val="o"/>
      <w:lvlJc w:val="left"/>
      <w:pPr>
        <w:ind w:left="3600" w:hanging="360"/>
      </w:pPr>
      <w:rPr>
        <w:rFonts w:ascii="Courier New" w:hAnsi="Courier New" w:hint="default"/>
      </w:rPr>
    </w:lvl>
    <w:lvl w:ilvl="5" w:tplc="624EC98A">
      <w:start w:val="1"/>
      <w:numFmt w:val="bullet"/>
      <w:lvlText w:val=""/>
      <w:lvlJc w:val="left"/>
      <w:pPr>
        <w:ind w:left="4320" w:hanging="360"/>
      </w:pPr>
      <w:rPr>
        <w:rFonts w:ascii="Wingdings" w:hAnsi="Wingdings" w:hint="default"/>
      </w:rPr>
    </w:lvl>
    <w:lvl w:ilvl="6" w:tplc="271A8670">
      <w:start w:val="1"/>
      <w:numFmt w:val="bullet"/>
      <w:lvlText w:val=""/>
      <w:lvlJc w:val="left"/>
      <w:pPr>
        <w:ind w:left="5040" w:hanging="360"/>
      </w:pPr>
      <w:rPr>
        <w:rFonts w:ascii="Symbol" w:hAnsi="Symbol" w:hint="default"/>
      </w:rPr>
    </w:lvl>
    <w:lvl w:ilvl="7" w:tplc="17B4B23A">
      <w:start w:val="1"/>
      <w:numFmt w:val="bullet"/>
      <w:lvlText w:val="o"/>
      <w:lvlJc w:val="left"/>
      <w:pPr>
        <w:ind w:left="5760" w:hanging="360"/>
      </w:pPr>
      <w:rPr>
        <w:rFonts w:ascii="Courier New" w:hAnsi="Courier New" w:hint="default"/>
      </w:rPr>
    </w:lvl>
    <w:lvl w:ilvl="8" w:tplc="0BC4C974">
      <w:start w:val="1"/>
      <w:numFmt w:val="bullet"/>
      <w:lvlText w:val=""/>
      <w:lvlJc w:val="left"/>
      <w:pPr>
        <w:ind w:left="6480" w:hanging="360"/>
      </w:pPr>
      <w:rPr>
        <w:rFonts w:ascii="Wingdings" w:hAnsi="Wingdings" w:hint="default"/>
      </w:rPr>
    </w:lvl>
  </w:abstractNum>
  <w:abstractNum w:abstractNumId="32" w15:restartNumberingAfterBreak="0">
    <w:nsid w:val="79B5AF6C"/>
    <w:multiLevelType w:val="hybridMultilevel"/>
    <w:tmpl w:val="FFFFFFFF"/>
    <w:lvl w:ilvl="0" w:tplc="062C4114">
      <w:start w:val="1"/>
      <w:numFmt w:val="bullet"/>
      <w:lvlText w:val=""/>
      <w:lvlJc w:val="left"/>
      <w:pPr>
        <w:ind w:left="720" w:hanging="360"/>
      </w:pPr>
      <w:rPr>
        <w:rFonts w:ascii="Symbol" w:hAnsi="Symbol" w:hint="default"/>
      </w:rPr>
    </w:lvl>
    <w:lvl w:ilvl="1" w:tplc="EEDADA46">
      <w:start w:val="1"/>
      <w:numFmt w:val="bullet"/>
      <w:lvlText w:val="o"/>
      <w:lvlJc w:val="left"/>
      <w:pPr>
        <w:ind w:left="1440" w:hanging="360"/>
      </w:pPr>
      <w:rPr>
        <w:rFonts w:ascii="Courier New" w:hAnsi="Courier New" w:hint="default"/>
      </w:rPr>
    </w:lvl>
    <w:lvl w:ilvl="2" w:tplc="511C35A6">
      <w:start w:val="1"/>
      <w:numFmt w:val="bullet"/>
      <w:lvlText w:val=""/>
      <w:lvlJc w:val="left"/>
      <w:pPr>
        <w:ind w:left="2160" w:hanging="360"/>
      </w:pPr>
      <w:rPr>
        <w:rFonts w:ascii="Wingdings" w:hAnsi="Wingdings" w:hint="default"/>
      </w:rPr>
    </w:lvl>
    <w:lvl w:ilvl="3" w:tplc="A35205AA">
      <w:start w:val="1"/>
      <w:numFmt w:val="bullet"/>
      <w:lvlText w:val=""/>
      <w:lvlJc w:val="left"/>
      <w:pPr>
        <w:ind w:left="2880" w:hanging="360"/>
      </w:pPr>
      <w:rPr>
        <w:rFonts w:ascii="Symbol" w:hAnsi="Symbol" w:hint="default"/>
      </w:rPr>
    </w:lvl>
    <w:lvl w:ilvl="4" w:tplc="CB367E36">
      <w:start w:val="1"/>
      <w:numFmt w:val="bullet"/>
      <w:lvlText w:val="o"/>
      <w:lvlJc w:val="left"/>
      <w:pPr>
        <w:ind w:left="3600" w:hanging="360"/>
      </w:pPr>
      <w:rPr>
        <w:rFonts w:ascii="Courier New" w:hAnsi="Courier New" w:hint="default"/>
      </w:rPr>
    </w:lvl>
    <w:lvl w:ilvl="5" w:tplc="6AF8185C">
      <w:start w:val="1"/>
      <w:numFmt w:val="bullet"/>
      <w:lvlText w:val=""/>
      <w:lvlJc w:val="left"/>
      <w:pPr>
        <w:ind w:left="4320" w:hanging="360"/>
      </w:pPr>
      <w:rPr>
        <w:rFonts w:ascii="Wingdings" w:hAnsi="Wingdings" w:hint="default"/>
      </w:rPr>
    </w:lvl>
    <w:lvl w:ilvl="6" w:tplc="C910022C">
      <w:start w:val="1"/>
      <w:numFmt w:val="bullet"/>
      <w:lvlText w:val=""/>
      <w:lvlJc w:val="left"/>
      <w:pPr>
        <w:ind w:left="5040" w:hanging="360"/>
      </w:pPr>
      <w:rPr>
        <w:rFonts w:ascii="Symbol" w:hAnsi="Symbol" w:hint="default"/>
      </w:rPr>
    </w:lvl>
    <w:lvl w:ilvl="7" w:tplc="8D1CD7AA">
      <w:start w:val="1"/>
      <w:numFmt w:val="bullet"/>
      <w:lvlText w:val="o"/>
      <w:lvlJc w:val="left"/>
      <w:pPr>
        <w:ind w:left="5760" w:hanging="360"/>
      </w:pPr>
      <w:rPr>
        <w:rFonts w:ascii="Courier New" w:hAnsi="Courier New" w:hint="default"/>
      </w:rPr>
    </w:lvl>
    <w:lvl w:ilvl="8" w:tplc="56CEA00A">
      <w:start w:val="1"/>
      <w:numFmt w:val="bullet"/>
      <w:lvlText w:val=""/>
      <w:lvlJc w:val="left"/>
      <w:pPr>
        <w:ind w:left="6480" w:hanging="360"/>
      </w:pPr>
      <w:rPr>
        <w:rFonts w:ascii="Wingdings" w:hAnsi="Wingdings" w:hint="default"/>
      </w:rPr>
    </w:lvl>
  </w:abstractNum>
  <w:abstractNum w:abstractNumId="33"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CE43B5"/>
    <w:multiLevelType w:val="hybridMultilevel"/>
    <w:tmpl w:val="B8680A3A"/>
    <w:lvl w:ilvl="0" w:tplc="B26C4A80">
      <w:start w:val="1"/>
      <w:numFmt w:val="decimal"/>
      <w:lvlText w:val="%1."/>
      <w:lvlJc w:val="left"/>
      <w:pPr>
        <w:ind w:left="720" w:hanging="360"/>
      </w:pPr>
    </w:lvl>
    <w:lvl w:ilvl="1" w:tplc="822E895C">
      <w:start w:val="1"/>
      <w:numFmt w:val="lowerLetter"/>
      <w:lvlText w:val="%2."/>
      <w:lvlJc w:val="left"/>
      <w:pPr>
        <w:ind w:left="1440" w:hanging="360"/>
      </w:pPr>
    </w:lvl>
    <w:lvl w:ilvl="2" w:tplc="36DC220A">
      <w:start w:val="1"/>
      <w:numFmt w:val="lowerRoman"/>
      <w:lvlText w:val="%3."/>
      <w:lvlJc w:val="right"/>
      <w:pPr>
        <w:ind w:left="2160" w:hanging="180"/>
      </w:pPr>
    </w:lvl>
    <w:lvl w:ilvl="3" w:tplc="5B680728">
      <w:start w:val="1"/>
      <w:numFmt w:val="decimal"/>
      <w:lvlText w:val="%4."/>
      <w:lvlJc w:val="left"/>
      <w:pPr>
        <w:ind w:left="2880" w:hanging="360"/>
      </w:pPr>
    </w:lvl>
    <w:lvl w:ilvl="4" w:tplc="EFAC17D4">
      <w:start w:val="1"/>
      <w:numFmt w:val="lowerLetter"/>
      <w:lvlText w:val="%5."/>
      <w:lvlJc w:val="left"/>
      <w:pPr>
        <w:ind w:left="3600" w:hanging="360"/>
      </w:pPr>
    </w:lvl>
    <w:lvl w:ilvl="5" w:tplc="8392E2D0">
      <w:start w:val="1"/>
      <w:numFmt w:val="lowerRoman"/>
      <w:lvlText w:val="%6."/>
      <w:lvlJc w:val="right"/>
      <w:pPr>
        <w:ind w:left="4320" w:hanging="180"/>
      </w:pPr>
    </w:lvl>
    <w:lvl w:ilvl="6" w:tplc="CF102B12">
      <w:start w:val="1"/>
      <w:numFmt w:val="decimal"/>
      <w:lvlText w:val="%7."/>
      <w:lvlJc w:val="left"/>
      <w:pPr>
        <w:ind w:left="5040" w:hanging="360"/>
      </w:pPr>
    </w:lvl>
    <w:lvl w:ilvl="7" w:tplc="C43E0D86">
      <w:start w:val="1"/>
      <w:numFmt w:val="lowerLetter"/>
      <w:lvlText w:val="%8."/>
      <w:lvlJc w:val="left"/>
      <w:pPr>
        <w:ind w:left="5760" w:hanging="360"/>
      </w:pPr>
    </w:lvl>
    <w:lvl w:ilvl="8" w:tplc="25B84D06">
      <w:start w:val="1"/>
      <w:numFmt w:val="lowerRoman"/>
      <w:lvlText w:val="%9."/>
      <w:lvlJc w:val="right"/>
      <w:pPr>
        <w:ind w:left="6480" w:hanging="180"/>
      </w:pPr>
    </w:lvl>
  </w:abstractNum>
  <w:num w:numId="1" w16cid:durableId="509374053">
    <w:abstractNumId w:val="34"/>
  </w:num>
  <w:num w:numId="2" w16cid:durableId="577441978">
    <w:abstractNumId w:val="31"/>
  </w:num>
  <w:num w:numId="3" w16cid:durableId="1260212338">
    <w:abstractNumId w:val="14"/>
  </w:num>
  <w:num w:numId="4" w16cid:durableId="591399097">
    <w:abstractNumId w:val="32"/>
  </w:num>
  <w:num w:numId="5" w16cid:durableId="739980995">
    <w:abstractNumId w:val="21"/>
  </w:num>
  <w:num w:numId="6" w16cid:durableId="845287021">
    <w:abstractNumId w:val="24"/>
  </w:num>
  <w:num w:numId="7" w16cid:durableId="1598949676">
    <w:abstractNumId w:val="26"/>
  </w:num>
  <w:num w:numId="8" w16cid:durableId="1405449133">
    <w:abstractNumId w:val="22"/>
  </w:num>
  <w:num w:numId="9" w16cid:durableId="213346289">
    <w:abstractNumId w:val="17"/>
  </w:num>
  <w:num w:numId="10" w16cid:durableId="203447066">
    <w:abstractNumId w:val="33"/>
  </w:num>
  <w:num w:numId="11" w16cid:durableId="1337000098">
    <w:abstractNumId w:val="20"/>
  </w:num>
  <w:num w:numId="12" w16cid:durableId="876892454">
    <w:abstractNumId w:val="19"/>
  </w:num>
  <w:num w:numId="13" w16cid:durableId="320157363">
    <w:abstractNumId w:val="27"/>
  </w:num>
  <w:num w:numId="14" w16cid:durableId="1857846203">
    <w:abstractNumId w:val="16"/>
  </w:num>
  <w:num w:numId="15" w16cid:durableId="668755621">
    <w:abstractNumId w:val="9"/>
  </w:num>
  <w:num w:numId="16" w16cid:durableId="478888921">
    <w:abstractNumId w:val="7"/>
  </w:num>
  <w:num w:numId="17" w16cid:durableId="467817060">
    <w:abstractNumId w:val="6"/>
  </w:num>
  <w:num w:numId="18" w16cid:durableId="1656715101">
    <w:abstractNumId w:val="5"/>
  </w:num>
  <w:num w:numId="19" w16cid:durableId="1348755244">
    <w:abstractNumId w:val="4"/>
  </w:num>
  <w:num w:numId="20" w16cid:durableId="1270235485">
    <w:abstractNumId w:val="8"/>
  </w:num>
  <w:num w:numId="21" w16cid:durableId="570316218">
    <w:abstractNumId w:val="3"/>
  </w:num>
  <w:num w:numId="22" w16cid:durableId="2115125936">
    <w:abstractNumId w:val="2"/>
  </w:num>
  <w:num w:numId="23" w16cid:durableId="511605244">
    <w:abstractNumId w:val="1"/>
  </w:num>
  <w:num w:numId="24" w16cid:durableId="2008630159">
    <w:abstractNumId w:val="0"/>
  </w:num>
  <w:num w:numId="25" w16cid:durableId="1644656708">
    <w:abstractNumId w:val="10"/>
  </w:num>
  <w:num w:numId="26" w16cid:durableId="1305742440">
    <w:abstractNumId w:val="15"/>
  </w:num>
  <w:num w:numId="27" w16cid:durableId="1630359566">
    <w:abstractNumId w:val="28"/>
  </w:num>
  <w:num w:numId="28" w16cid:durableId="648629017">
    <w:abstractNumId w:val="18"/>
  </w:num>
  <w:num w:numId="29" w16cid:durableId="870459369">
    <w:abstractNumId w:val="25"/>
  </w:num>
  <w:num w:numId="30" w16cid:durableId="618417703">
    <w:abstractNumId w:val="30"/>
  </w:num>
  <w:num w:numId="31" w16cid:durableId="1030299211">
    <w:abstractNumId w:val="23"/>
  </w:num>
  <w:num w:numId="32" w16cid:durableId="323165092">
    <w:abstractNumId w:val="12"/>
  </w:num>
  <w:num w:numId="33" w16cid:durableId="1347252221">
    <w:abstractNumId w:val="13"/>
  </w:num>
  <w:num w:numId="34" w16cid:durableId="1781143803">
    <w:abstractNumId w:val="11"/>
  </w:num>
  <w:num w:numId="35" w16cid:durableId="1580095789">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A"/>
    <w:rsid w:val="0000395D"/>
    <w:rsid w:val="00004696"/>
    <w:rsid w:val="0000491C"/>
    <w:rsid w:val="000109B8"/>
    <w:rsid w:val="000233C0"/>
    <w:rsid w:val="0002370A"/>
    <w:rsid w:val="00024EAC"/>
    <w:rsid w:val="00076B4A"/>
    <w:rsid w:val="00080B88"/>
    <w:rsid w:val="00084C21"/>
    <w:rsid w:val="000977C2"/>
    <w:rsid w:val="000B26E3"/>
    <w:rsid w:val="000C4FB0"/>
    <w:rsid w:val="000C5B84"/>
    <w:rsid w:val="000D4B8A"/>
    <w:rsid w:val="000D5A7E"/>
    <w:rsid w:val="000E2125"/>
    <w:rsid w:val="000E7005"/>
    <w:rsid w:val="000F13C0"/>
    <w:rsid w:val="00103641"/>
    <w:rsid w:val="001042AA"/>
    <w:rsid w:val="0011590C"/>
    <w:rsid w:val="00142BA5"/>
    <w:rsid w:val="00143C38"/>
    <w:rsid w:val="00152180"/>
    <w:rsid w:val="00154D5F"/>
    <w:rsid w:val="00156118"/>
    <w:rsid w:val="0015753C"/>
    <w:rsid w:val="00157A0E"/>
    <w:rsid w:val="00181B53"/>
    <w:rsid w:val="001874E7"/>
    <w:rsid w:val="00195FF1"/>
    <w:rsid w:val="001975A5"/>
    <w:rsid w:val="001A3D5B"/>
    <w:rsid w:val="001A6671"/>
    <w:rsid w:val="001B3ABE"/>
    <w:rsid w:val="001B71BA"/>
    <w:rsid w:val="001C42CD"/>
    <w:rsid w:val="001D3DF5"/>
    <w:rsid w:val="001D40DA"/>
    <w:rsid w:val="001D76FB"/>
    <w:rsid w:val="001E5FBC"/>
    <w:rsid w:val="001F600A"/>
    <w:rsid w:val="002037F0"/>
    <w:rsid w:val="00207554"/>
    <w:rsid w:val="00217B6F"/>
    <w:rsid w:val="00230ECC"/>
    <w:rsid w:val="00246ACD"/>
    <w:rsid w:val="00246C61"/>
    <w:rsid w:val="00246E7C"/>
    <w:rsid w:val="00253078"/>
    <w:rsid w:val="00257274"/>
    <w:rsid w:val="002603ED"/>
    <w:rsid w:val="0027312C"/>
    <w:rsid w:val="002823DD"/>
    <w:rsid w:val="00282CA5"/>
    <w:rsid w:val="0028658C"/>
    <w:rsid w:val="00292EB7"/>
    <w:rsid w:val="00296BE9"/>
    <w:rsid w:val="002A3615"/>
    <w:rsid w:val="002B078A"/>
    <w:rsid w:val="002B460B"/>
    <w:rsid w:val="002B4828"/>
    <w:rsid w:val="002E3CE9"/>
    <w:rsid w:val="002F66A0"/>
    <w:rsid w:val="00304EF2"/>
    <w:rsid w:val="0030557E"/>
    <w:rsid w:val="003069EA"/>
    <w:rsid w:val="003104C0"/>
    <w:rsid w:val="00310871"/>
    <w:rsid w:val="00322155"/>
    <w:rsid w:val="00331B10"/>
    <w:rsid w:val="00334C59"/>
    <w:rsid w:val="00342738"/>
    <w:rsid w:val="00357294"/>
    <w:rsid w:val="00392303"/>
    <w:rsid w:val="003A4E9A"/>
    <w:rsid w:val="003A5DC2"/>
    <w:rsid w:val="003B17BD"/>
    <w:rsid w:val="003D1DBB"/>
    <w:rsid w:val="003E0AE0"/>
    <w:rsid w:val="003E6945"/>
    <w:rsid w:val="003F2A8C"/>
    <w:rsid w:val="003F47E1"/>
    <w:rsid w:val="004060D6"/>
    <w:rsid w:val="00406A06"/>
    <w:rsid w:val="0042635E"/>
    <w:rsid w:val="00432880"/>
    <w:rsid w:val="0045366B"/>
    <w:rsid w:val="004665CF"/>
    <w:rsid w:val="00473303"/>
    <w:rsid w:val="0048683B"/>
    <w:rsid w:val="00486BCF"/>
    <w:rsid w:val="004A3696"/>
    <w:rsid w:val="004A79DA"/>
    <w:rsid w:val="004B3F46"/>
    <w:rsid w:val="004B7C82"/>
    <w:rsid w:val="004C06CE"/>
    <w:rsid w:val="004C3794"/>
    <w:rsid w:val="004C4E43"/>
    <w:rsid w:val="004D60C8"/>
    <w:rsid w:val="004E1406"/>
    <w:rsid w:val="004E5175"/>
    <w:rsid w:val="004F1264"/>
    <w:rsid w:val="004F7D30"/>
    <w:rsid w:val="00506F03"/>
    <w:rsid w:val="00513E6C"/>
    <w:rsid w:val="00515FA2"/>
    <w:rsid w:val="00520315"/>
    <w:rsid w:val="00520F00"/>
    <w:rsid w:val="0053091E"/>
    <w:rsid w:val="00534111"/>
    <w:rsid w:val="0054776E"/>
    <w:rsid w:val="00555D30"/>
    <w:rsid w:val="00572239"/>
    <w:rsid w:val="005868AC"/>
    <w:rsid w:val="00593930"/>
    <w:rsid w:val="005B25B0"/>
    <w:rsid w:val="005C63B9"/>
    <w:rsid w:val="005C7746"/>
    <w:rsid w:val="005D5B1D"/>
    <w:rsid w:val="005E4C3E"/>
    <w:rsid w:val="005F4237"/>
    <w:rsid w:val="005F587E"/>
    <w:rsid w:val="00612A44"/>
    <w:rsid w:val="006148AE"/>
    <w:rsid w:val="00627271"/>
    <w:rsid w:val="00634F4E"/>
    <w:rsid w:val="006366F2"/>
    <w:rsid w:val="00647DDF"/>
    <w:rsid w:val="00652DE8"/>
    <w:rsid w:val="006817FE"/>
    <w:rsid w:val="0068581E"/>
    <w:rsid w:val="00685DE1"/>
    <w:rsid w:val="00685F28"/>
    <w:rsid w:val="006861CA"/>
    <w:rsid w:val="006868B6"/>
    <w:rsid w:val="00690248"/>
    <w:rsid w:val="00691CF3"/>
    <w:rsid w:val="00692220"/>
    <w:rsid w:val="0069286C"/>
    <w:rsid w:val="006A58CA"/>
    <w:rsid w:val="006C5127"/>
    <w:rsid w:val="006D7611"/>
    <w:rsid w:val="006E671F"/>
    <w:rsid w:val="006E771A"/>
    <w:rsid w:val="006F41F0"/>
    <w:rsid w:val="006F7983"/>
    <w:rsid w:val="00706B69"/>
    <w:rsid w:val="00711510"/>
    <w:rsid w:val="00711E76"/>
    <w:rsid w:val="00712F45"/>
    <w:rsid w:val="00717114"/>
    <w:rsid w:val="007211F8"/>
    <w:rsid w:val="00723804"/>
    <w:rsid w:val="00724F40"/>
    <w:rsid w:val="007367B5"/>
    <w:rsid w:val="00745745"/>
    <w:rsid w:val="007516FD"/>
    <w:rsid w:val="00753550"/>
    <w:rsid w:val="00761677"/>
    <w:rsid w:val="0076452C"/>
    <w:rsid w:val="007648D7"/>
    <w:rsid w:val="007673BA"/>
    <w:rsid w:val="00775F9E"/>
    <w:rsid w:val="00790C3B"/>
    <w:rsid w:val="0079342C"/>
    <w:rsid w:val="00794E60"/>
    <w:rsid w:val="007C1B1C"/>
    <w:rsid w:val="007D46AC"/>
    <w:rsid w:val="007D5B84"/>
    <w:rsid w:val="007D63F0"/>
    <w:rsid w:val="007E5347"/>
    <w:rsid w:val="007F628A"/>
    <w:rsid w:val="007F7682"/>
    <w:rsid w:val="008119D7"/>
    <w:rsid w:val="00815064"/>
    <w:rsid w:val="0084542D"/>
    <w:rsid w:val="0085017D"/>
    <w:rsid w:val="008731A3"/>
    <w:rsid w:val="00891B8D"/>
    <w:rsid w:val="008A0D11"/>
    <w:rsid w:val="008A15EB"/>
    <w:rsid w:val="008D6AA8"/>
    <w:rsid w:val="008E2FEC"/>
    <w:rsid w:val="008F3D3C"/>
    <w:rsid w:val="0091273D"/>
    <w:rsid w:val="00925E33"/>
    <w:rsid w:val="00926938"/>
    <w:rsid w:val="00930D76"/>
    <w:rsid w:val="0093206E"/>
    <w:rsid w:val="00932FEB"/>
    <w:rsid w:val="00933517"/>
    <w:rsid w:val="00935399"/>
    <w:rsid w:val="0095226D"/>
    <w:rsid w:val="00970BD0"/>
    <w:rsid w:val="00995191"/>
    <w:rsid w:val="009B327B"/>
    <w:rsid w:val="009B4386"/>
    <w:rsid w:val="009C7C4D"/>
    <w:rsid w:val="009D3684"/>
    <w:rsid w:val="009D4225"/>
    <w:rsid w:val="009E259F"/>
    <w:rsid w:val="009E4868"/>
    <w:rsid w:val="00A00DFC"/>
    <w:rsid w:val="00A064C4"/>
    <w:rsid w:val="00A2250C"/>
    <w:rsid w:val="00A41A8C"/>
    <w:rsid w:val="00A465C2"/>
    <w:rsid w:val="00A4669C"/>
    <w:rsid w:val="00A54F4E"/>
    <w:rsid w:val="00A55298"/>
    <w:rsid w:val="00A6300F"/>
    <w:rsid w:val="00A64E1F"/>
    <w:rsid w:val="00A82434"/>
    <w:rsid w:val="00A840A7"/>
    <w:rsid w:val="00A876D6"/>
    <w:rsid w:val="00A92E2A"/>
    <w:rsid w:val="00AD1027"/>
    <w:rsid w:val="00AF4EA2"/>
    <w:rsid w:val="00AF6742"/>
    <w:rsid w:val="00B01CB3"/>
    <w:rsid w:val="00B07DE5"/>
    <w:rsid w:val="00B12E2C"/>
    <w:rsid w:val="00B16045"/>
    <w:rsid w:val="00B338A7"/>
    <w:rsid w:val="00B4598A"/>
    <w:rsid w:val="00B51DEE"/>
    <w:rsid w:val="00B6395D"/>
    <w:rsid w:val="00B72C6D"/>
    <w:rsid w:val="00B80D31"/>
    <w:rsid w:val="00B80FD7"/>
    <w:rsid w:val="00B82A7F"/>
    <w:rsid w:val="00B87578"/>
    <w:rsid w:val="00BB22D3"/>
    <w:rsid w:val="00BC6DB7"/>
    <w:rsid w:val="00BD31AF"/>
    <w:rsid w:val="00BD60AC"/>
    <w:rsid w:val="00BF0B15"/>
    <w:rsid w:val="00BF3446"/>
    <w:rsid w:val="00BF4737"/>
    <w:rsid w:val="00C26059"/>
    <w:rsid w:val="00C318A1"/>
    <w:rsid w:val="00C33E88"/>
    <w:rsid w:val="00C376D2"/>
    <w:rsid w:val="00C5392A"/>
    <w:rsid w:val="00C60932"/>
    <w:rsid w:val="00C72F65"/>
    <w:rsid w:val="00C75702"/>
    <w:rsid w:val="00C90B55"/>
    <w:rsid w:val="00CB475B"/>
    <w:rsid w:val="00CC0DE4"/>
    <w:rsid w:val="00CC6140"/>
    <w:rsid w:val="00CF06AF"/>
    <w:rsid w:val="00CF18E0"/>
    <w:rsid w:val="00CF1D74"/>
    <w:rsid w:val="00D007C1"/>
    <w:rsid w:val="00D019F4"/>
    <w:rsid w:val="00D029B6"/>
    <w:rsid w:val="00D060CB"/>
    <w:rsid w:val="00D10F94"/>
    <w:rsid w:val="00D13BFF"/>
    <w:rsid w:val="00D232B6"/>
    <w:rsid w:val="00D30232"/>
    <w:rsid w:val="00D32A96"/>
    <w:rsid w:val="00D34AF1"/>
    <w:rsid w:val="00D41459"/>
    <w:rsid w:val="00D57E58"/>
    <w:rsid w:val="00D61868"/>
    <w:rsid w:val="00D65302"/>
    <w:rsid w:val="00D7297B"/>
    <w:rsid w:val="00D74875"/>
    <w:rsid w:val="00D74C9A"/>
    <w:rsid w:val="00D839C6"/>
    <w:rsid w:val="00D96118"/>
    <w:rsid w:val="00DA09E9"/>
    <w:rsid w:val="00DB1A7B"/>
    <w:rsid w:val="00DB64CF"/>
    <w:rsid w:val="00DB65E0"/>
    <w:rsid w:val="00DC439D"/>
    <w:rsid w:val="00DD2C32"/>
    <w:rsid w:val="00DD305B"/>
    <w:rsid w:val="00DE0503"/>
    <w:rsid w:val="00DE7AB4"/>
    <w:rsid w:val="00DF08F5"/>
    <w:rsid w:val="00E36526"/>
    <w:rsid w:val="00E511EF"/>
    <w:rsid w:val="00E6174D"/>
    <w:rsid w:val="00E65C99"/>
    <w:rsid w:val="00E73E32"/>
    <w:rsid w:val="00E82F3E"/>
    <w:rsid w:val="00E86EAB"/>
    <w:rsid w:val="00E8709C"/>
    <w:rsid w:val="00E87C49"/>
    <w:rsid w:val="00E87D6D"/>
    <w:rsid w:val="00EAED00"/>
    <w:rsid w:val="00EB05F0"/>
    <w:rsid w:val="00EC0D60"/>
    <w:rsid w:val="00EC5433"/>
    <w:rsid w:val="00EC6474"/>
    <w:rsid w:val="00ED74D5"/>
    <w:rsid w:val="00EF3895"/>
    <w:rsid w:val="00F04B2E"/>
    <w:rsid w:val="00F05B5F"/>
    <w:rsid w:val="00F1125C"/>
    <w:rsid w:val="00F25C0C"/>
    <w:rsid w:val="00F365DA"/>
    <w:rsid w:val="00F46FD3"/>
    <w:rsid w:val="00F51882"/>
    <w:rsid w:val="00F55FAA"/>
    <w:rsid w:val="00F57563"/>
    <w:rsid w:val="00F678BD"/>
    <w:rsid w:val="00F772DA"/>
    <w:rsid w:val="00F83E15"/>
    <w:rsid w:val="00F85423"/>
    <w:rsid w:val="00F87B70"/>
    <w:rsid w:val="00FA3604"/>
    <w:rsid w:val="00FA7178"/>
    <w:rsid w:val="00FB1CD4"/>
    <w:rsid w:val="00FE2967"/>
    <w:rsid w:val="00FF1431"/>
    <w:rsid w:val="011AD0DD"/>
    <w:rsid w:val="01205B83"/>
    <w:rsid w:val="01436190"/>
    <w:rsid w:val="01D0841D"/>
    <w:rsid w:val="01E0B3C9"/>
    <w:rsid w:val="0206B1B0"/>
    <w:rsid w:val="026CCB6E"/>
    <w:rsid w:val="02A51F0B"/>
    <w:rsid w:val="02BAF650"/>
    <w:rsid w:val="030A5BE4"/>
    <w:rsid w:val="03655564"/>
    <w:rsid w:val="037604B1"/>
    <w:rsid w:val="0389EC33"/>
    <w:rsid w:val="03C29922"/>
    <w:rsid w:val="03FF13C4"/>
    <w:rsid w:val="0462C57E"/>
    <w:rsid w:val="0480D4C7"/>
    <w:rsid w:val="04AD35B0"/>
    <w:rsid w:val="04B593EE"/>
    <w:rsid w:val="04CA65D7"/>
    <w:rsid w:val="04F93884"/>
    <w:rsid w:val="050F93F6"/>
    <w:rsid w:val="0530BC62"/>
    <w:rsid w:val="0539280F"/>
    <w:rsid w:val="053EE667"/>
    <w:rsid w:val="054F8E10"/>
    <w:rsid w:val="0571A8E8"/>
    <w:rsid w:val="05ADBAAD"/>
    <w:rsid w:val="05FC610F"/>
    <w:rsid w:val="06556FE9"/>
    <w:rsid w:val="067F5E95"/>
    <w:rsid w:val="06C73913"/>
    <w:rsid w:val="070403D8"/>
    <w:rsid w:val="07239B22"/>
    <w:rsid w:val="07276C03"/>
    <w:rsid w:val="075BA31D"/>
    <w:rsid w:val="07DDA9D6"/>
    <w:rsid w:val="082C5D17"/>
    <w:rsid w:val="08B4EE78"/>
    <w:rsid w:val="0911515D"/>
    <w:rsid w:val="099DD6FA"/>
    <w:rsid w:val="0A045CAD"/>
    <w:rsid w:val="0A9F288E"/>
    <w:rsid w:val="0B5FCEE8"/>
    <w:rsid w:val="0B67E7DA"/>
    <w:rsid w:val="0B8A8449"/>
    <w:rsid w:val="0BD91706"/>
    <w:rsid w:val="0BDC8B97"/>
    <w:rsid w:val="0BFC6CA8"/>
    <w:rsid w:val="0C457F81"/>
    <w:rsid w:val="0D1B9C37"/>
    <w:rsid w:val="0D9E66E0"/>
    <w:rsid w:val="0DB38C73"/>
    <w:rsid w:val="0DD355CC"/>
    <w:rsid w:val="0DDBC05A"/>
    <w:rsid w:val="0E3F3B45"/>
    <w:rsid w:val="0E4F8955"/>
    <w:rsid w:val="0EC5825D"/>
    <w:rsid w:val="0EE68B13"/>
    <w:rsid w:val="0F0B82CE"/>
    <w:rsid w:val="0F23C611"/>
    <w:rsid w:val="0F327DE8"/>
    <w:rsid w:val="0F63847A"/>
    <w:rsid w:val="0FAA6BB1"/>
    <w:rsid w:val="100D187E"/>
    <w:rsid w:val="103B1D71"/>
    <w:rsid w:val="1088E739"/>
    <w:rsid w:val="10EABBC6"/>
    <w:rsid w:val="1105BEF2"/>
    <w:rsid w:val="1174C80C"/>
    <w:rsid w:val="11EA480C"/>
    <w:rsid w:val="11EA7B37"/>
    <w:rsid w:val="12E4D370"/>
    <w:rsid w:val="12EA6CF1"/>
    <w:rsid w:val="1344B940"/>
    <w:rsid w:val="13BBF48F"/>
    <w:rsid w:val="13BCF8D2"/>
    <w:rsid w:val="1405EF0B"/>
    <w:rsid w:val="142AE4DB"/>
    <w:rsid w:val="146059EA"/>
    <w:rsid w:val="1461B549"/>
    <w:rsid w:val="14A61A9F"/>
    <w:rsid w:val="14A6E1D6"/>
    <w:rsid w:val="14BC2CDE"/>
    <w:rsid w:val="14E44C9D"/>
    <w:rsid w:val="15CAA801"/>
    <w:rsid w:val="16272556"/>
    <w:rsid w:val="16395FC1"/>
    <w:rsid w:val="167C5A02"/>
    <w:rsid w:val="16844788"/>
    <w:rsid w:val="16D2A52E"/>
    <w:rsid w:val="173DD0B9"/>
    <w:rsid w:val="17ADF342"/>
    <w:rsid w:val="17B785FE"/>
    <w:rsid w:val="182017E9"/>
    <w:rsid w:val="1880DEBA"/>
    <w:rsid w:val="188A4D87"/>
    <w:rsid w:val="18A3C894"/>
    <w:rsid w:val="190B41ED"/>
    <w:rsid w:val="190BED56"/>
    <w:rsid w:val="1950212D"/>
    <w:rsid w:val="19742349"/>
    <w:rsid w:val="1A0CCCC4"/>
    <w:rsid w:val="1A36E9B0"/>
    <w:rsid w:val="1A75308F"/>
    <w:rsid w:val="1A7A80AE"/>
    <w:rsid w:val="1B066A82"/>
    <w:rsid w:val="1B27AFBF"/>
    <w:rsid w:val="1B5F1141"/>
    <w:rsid w:val="1BAABF0D"/>
    <w:rsid w:val="1C10F43A"/>
    <w:rsid w:val="1D7D26DE"/>
    <w:rsid w:val="1D90634A"/>
    <w:rsid w:val="1E4FB085"/>
    <w:rsid w:val="1F04DAA0"/>
    <w:rsid w:val="1F16921F"/>
    <w:rsid w:val="1F44D656"/>
    <w:rsid w:val="1F78D670"/>
    <w:rsid w:val="20071F42"/>
    <w:rsid w:val="20A6F889"/>
    <w:rsid w:val="20E0A6B7"/>
    <w:rsid w:val="2142F2B4"/>
    <w:rsid w:val="218CBD06"/>
    <w:rsid w:val="21BDC7A7"/>
    <w:rsid w:val="21C6FA2F"/>
    <w:rsid w:val="21F4AE7A"/>
    <w:rsid w:val="21F98531"/>
    <w:rsid w:val="22258E60"/>
    <w:rsid w:val="22374C3B"/>
    <w:rsid w:val="224AAADA"/>
    <w:rsid w:val="2352AC72"/>
    <w:rsid w:val="24F6AD6B"/>
    <w:rsid w:val="250F283D"/>
    <w:rsid w:val="2513B3DC"/>
    <w:rsid w:val="2541BC46"/>
    <w:rsid w:val="2544249C"/>
    <w:rsid w:val="25C254F8"/>
    <w:rsid w:val="25CF1289"/>
    <w:rsid w:val="270730F6"/>
    <w:rsid w:val="2753B397"/>
    <w:rsid w:val="2791AF0D"/>
    <w:rsid w:val="2793DDA7"/>
    <w:rsid w:val="27B787A9"/>
    <w:rsid w:val="28D24565"/>
    <w:rsid w:val="29CA1E8E"/>
    <w:rsid w:val="2A57A246"/>
    <w:rsid w:val="2A8B5459"/>
    <w:rsid w:val="2AA38CBB"/>
    <w:rsid w:val="2AC5CF07"/>
    <w:rsid w:val="2AE1216D"/>
    <w:rsid w:val="2B0C33BA"/>
    <w:rsid w:val="2B5112F5"/>
    <w:rsid w:val="2CB5D16B"/>
    <w:rsid w:val="2CCC27B6"/>
    <w:rsid w:val="2DC71745"/>
    <w:rsid w:val="2E519CDC"/>
    <w:rsid w:val="2EB6B80E"/>
    <w:rsid w:val="2EE33851"/>
    <w:rsid w:val="2F1785E2"/>
    <w:rsid w:val="2FF2AAD7"/>
    <w:rsid w:val="300E917D"/>
    <w:rsid w:val="30414D98"/>
    <w:rsid w:val="30564633"/>
    <w:rsid w:val="30698468"/>
    <w:rsid w:val="30DE27D6"/>
    <w:rsid w:val="30FEB807"/>
    <w:rsid w:val="3105079F"/>
    <w:rsid w:val="31666665"/>
    <w:rsid w:val="3179B900"/>
    <w:rsid w:val="31840A35"/>
    <w:rsid w:val="31AA2EA7"/>
    <w:rsid w:val="31CBDEEC"/>
    <w:rsid w:val="31D372C0"/>
    <w:rsid w:val="31D53073"/>
    <w:rsid w:val="31D9177A"/>
    <w:rsid w:val="31E26BDB"/>
    <w:rsid w:val="31F0DD0C"/>
    <w:rsid w:val="3234A50B"/>
    <w:rsid w:val="32C69F3E"/>
    <w:rsid w:val="32E5F90E"/>
    <w:rsid w:val="331FDA96"/>
    <w:rsid w:val="33200D67"/>
    <w:rsid w:val="33419CE1"/>
    <w:rsid w:val="3367AF4D"/>
    <w:rsid w:val="3378EE5A"/>
    <w:rsid w:val="33FDE0EC"/>
    <w:rsid w:val="343CA861"/>
    <w:rsid w:val="347CE254"/>
    <w:rsid w:val="3481C96F"/>
    <w:rsid w:val="34A93873"/>
    <w:rsid w:val="34B7857C"/>
    <w:rsid w:val="34B7CBB5"/>
    <w:rsid w:val="351475D8"/>
    <w:rsid w:val="352E1FAD"/>
    <w:rsid w:val="3557E0F6"/>
    <w:rsid w:val="356CC47E"/>
    <w:rsid w:val="357875DC"/>
    <w:rsid w:val="35BF5065"/>
    <w:rsid w:val="35D29D6C"/>
    <w:rsid w:val="364FCCBD"/>
    <w:rsid w:val="365355DD"/>
    <w:rsid w:val="36CC92AC"/>
    <w:rsid w:val="36DC4551"/>
    <w:rsid w:val="36FFC569"/>
    <w:rsid w:val="375B20C6"/>
    <w:rsid w:val="375FD401"/>
    <w:rsid w:val="37B96A31"/>
    <w:rsid w:val="384C5F7D"/>
    <w:rsid w:val="3888D309"/>
    <w:rsid w:val="3896C69B"/>
    <w:rsid w:val="38986D8A"/>
    <w:rsid w:val="38AB76B2"/>
    <w:rsid w:val="38DB17CA"/>
    <w:rsid w:val="38F6F127"/>
    <w:rsid w:val="395E5D67"/>
    <w:rsid w:val="397E23C2"/>
    <w:rsid w:val="3AE36DD8"/>
    <w:rsid w:val="3B11F6EF"/>
    <w:rsid w:val="3B5C7805"/>
    <w:rsid w:val="3B84003F"/>
    <w:rsid w:val="3BB2FF81"/>
    <w:rsid w:val="3BCCDCD3"/>
    <w:rsid w:val="3C5E9AD5"/>
    <w:rsid w:val="3C6FD5AC"/>
    <w:rsid w:val="3C7065D6"/>
    <w:rsid w:val="3C8CDB54"/>
    <w:rsid w:val="3CD8C2AF"/>
    <w:rsid w:val="3D776DB0"/>
    <w:rsid w:val="3DC7D410"/>
    <w:rsid w:val="3DFEE04E"/>
    <w:rsid w:val="3E10F62C"/>
    <w:rsid w:val="3E2F25F5"/>
    <w:rsid w:val="3E5194E5"/>
    <w:rsid w:val="3EB3B37B"/>
    <w:rsid w:val="3F0E62B6"/>
    <w:rsid w:val="3F19395F"/>
    <w:rsid w:val="3F90AD73"/>
    <w:rsid w:val="3FC521FD"/>
    <w:rsid w:val="4026C565"/>
    <w:rsid w:val="40437263"/>
    <w:rsid w:val="405CC181"/>
    <w:rsid w:val="40AB73E0"/>
    <w:rsid w:val="414A043C"/>
    <w:rsid w:val="41932D7D"/>
    <w:rsid w:val="426136F7"/>
    <w:rsid w:val="42944129"/>
    <w:rsid w:val="429783D5"/>
    <w:rsid w:val="42A5C0F3"/>
    <w:rsid w:val="42BC056F"/>
    <w:rsid w:val="42C23434"/>
    <w:rsid w:val="42DF1730"/>
    <w:rsid w:val="43250608"/>
    <w:rsid w:val="433082B7"/>
    <w:rsid w:val="439177C8"/>
    <w:rsid w:val="43F5091C"/>
    <w:rsid w:val="4475F031"/>
    <w:rsid w:val="44DB6FBA"/>
    <w:rsid w:val="452AE285"/>
    <w:rsid w:val="45321BF7"/>
    <w:rsid w:val="45515DCB"/>
    <w:rsid w:val="4558B505"/>
    <w:rsid w:val="45B63235"/>
    <w:rsid w:val="45F4BCCA"/>
    <w:rsid w:val="460103D1"/>
    <w:rsid w:val="46057D1B"/>
    <w:rsid w:val="4626F4DA"/>
    <w:rsid w:val="468E3AB4"/>
    <w:rsid w:val="46A25759"/>
    <w:rsid w:val="46E2715B"/>
    <w:rsid w:val="476009B9"/>
    <w:rsid w:val="476DE2C1"/>
    <w:rsid w:val="478786F3"/>
    <w:rsid w:val="47888D49"/>
    <w:rsid w:val="47B09AA0"/>
    <w:rsid w:val="47F8772B"/>
    <w:rsid w:val="480064B1"/>
    <w:rsid w:val="483CC6C7"/>
    <w:rsid w:val="48BC4FEA"/>
    <w:rsid w:val="49316687"/>
    <w:rsid w:val="4950DCF0"/>
    <w:rsid w:val="4A800D4B"/>
    <w:rsid w:val="4A9191B9"/>
    <w:rsid w:val="4AD8EE3E"/>
    <w:rsid w:val="4AE6A841"/>
    <w:rsid w:val="4C337ADC"/>
    <w:rsid w:val="4CA28DFF"/>
    <w:rsid w:val="4D0BF960"/>
    <w:rsid w:val="4D35F46A"/>
    <w:rsid w:val="4D37B82A"/>
    <w:rsid w:val="4DF83BBB"/>
    <w:rsid w:val="4E1DFE7B"/>
    <w:rsid w:val="4E464E05"/>
    <w:rsid w:val="4EBDEC8D"/>
    <w:rsid w:val="4EC54091"/>
    <w:rsid w:val="4EC86078"/>
    <w:rsid w:val="4ED44907"/>
    <w:rsid w:val="4EE8C0C4"/>
    <w:rsid w:val="4FAAA423"/>
    <w:rsid w:val="500879FA"/>
    <w:rsid w:val="500AC971"/>
    <w:rsid w:val="5019946F"/>
    <w:rsid w:val="501B1692"/>
    <w:rsid w:val="50E88920"/>
    <w:rsid w:val="511A9973"/>
    <w:rsid w:val="5146EAC0"/>
    <w:rsid w:val="515B0790"/>
    <w:rsid w:val="51801426"/>
    <w:rsid w:val="51F58D4F"/>
    <w:rsid w:val="5209658D"/>
    <w:rsid w:val="522AB25F"/>
    <w:rsid w:val="52476103"/>
    <w:rsid w:val="52583C16"/>
    <w:rsid w:val="52DA1DE2"/>
    <w:rsid w:val="5336C1D8"/>
    <w:rsid w:val="53884235"/>
    <w:rsid w:val="53A16A92"/>
    <w:rsid w:val="54090A00"/>
    <w:rsid w:val="54680B17"/>
    <w:rsid w:val="54E294C4"/>
    <w:rsid w:val="54F81F9C"/>
    <w:rsid w:val="5585FFA9"/>
    <w:rsid w:val="56817343"/>
    <w:rsid w:val="5695FC36"/>
    <w:rsid w:val="56AAF550"/>
    <w:rsid w:val="56AD6086"/>
    <w:rsid w:val="56AEE4F6"/>
    <w:rsid w:val="56CFDA37"/>
    <w:rsid w:val="57285BD9"/>
    <w:rsid w:val="575EF79E"/>
    <w:rsid w:val="579E32BB"/>
    <w:rsid w:val="57E199B8"/>
    <w:rsid w:val="584310AD"/>
    <w:rsid w:val="588B3F73"/>
    <w:rsid w:val="59074ED2"/>
    <w:rsid w:val="595341A7"/>
    <w:rsid w:val="59AC5978"/>
    <w:rsid w:val="59C2D273"/>
    <w:rsid w:val="5A1631D7"/>
    <w:rsid w:val="5AB5BBCB"/>
    <w:rsid w:val="5B219F30"/>
    <w:rsid w:val="5BE18FF9"/>
    <w:rsid w:val="5C64415E"/>
    <w:rsid w:val="5C8EBFB4"/>
    <w:rsid w:val="5CBF313D"/>
    <w:rsid w:val="5CF9C4F2"/>
    <w:rsid w:val="5D318DBC"/>
    <w:rsid w:val="5D510F0D"/>
    <w:rsid w:val="5D5CBA3F"/>
    <w:rsid w:val="5DDE9830"/>
    <w:rsid w:val="5DE5CD30"/>
    <w:rsid w:val="5E8ABAE9"/>
    <w:rsid w:val="5E8CE665"/>
    <w:rsid w:val="5F415C06"/>
    <w:rsid w:val="5F5D8D48"/>
    <w:rsid w:val="5F7A6891"/>
    <w:rsid w:val="5FAB6F96"/>
    <w:rsid w:val="5FD7E02C"/>
    <w:rsid w:val="5FFA6201"/>
    <w:rsid w:val="6055B86B"/>
    <w:rsid w:val="6065625F"/>
    <w:rsid w:val="61397FFE"/>
    <w:rsid w:val="6160D7C8"/>
    <w:rsid w:val="61E80A63"/>
    <w:rsid w:val="62139E9F"/>
    <w:rsid w:val="624A28F9"/>
    <w:rsid w:val="62B18B17"/>
    <w:rsid w:val="62BA0076"/>
    <w:rsid w:val="63150BBA"/>
    <w:rsid w:val="634DBA44"/>
    <w:rsid w:val="63D1FF7F"/>
    <w:rsid w:val="63D33BDB"/>
    <w:rsid w:val="6403E112"/>
    <w:rsid w:val="640AEC88"/>
    <w:rsid w:val="64412C92"/>
    <w:rsid w:val="644375B4"/>
    <w:rsid w:val="64473457"/>
    <w:rsid w:val="644D6FED"/>
    <w:rsid w:val="644E8D42"/>
    <w:rsid w:val="64518C90"/>
    <w:rsid w:val="645C9E11"/>
    <w:rsid w:val="6495F44E"/>
    <w:rsid w:val="64B1A0E7"/>
    <w:rsid w:val="650DF4B3"/>
    <w:rsid w:val="65559C2E"/>
    <w:rsid w:val="65EE3BDF"/>
    <w:rsid w:val="6695CCCE"/>
    <w:rsid w:val="66C1BE81"/>
    <w:rsid w:val="6797FD76"/>
    <w:rsid w:val="683590B3"/>
    <w:rsid w:val="68593477"/>
    <w:rsid w:val="685D8EE2"/>
    <w:rsid w:val="686AAA86"/>
    <w:rsid w:val="68A82FA6"/>
    <w:rsid w:val="68DFAA4A"/>
    <w:rsid w:val="69369B35"/>
    <w:rsid w:val="697B4D65"/>
    <w:rsid w:val="699F2CFC"/>
    <w:rsid w:val="6A664D68"/>
    <w:rsid w:val="6AB2B738"/>
    <w:rsid w:val="6AB3BF34"/>
    <w:rsid w:val="6BB52410"/>
    <w:rsid w:val="6BCF223D"/>
    <w:rsid w:val="6BD7B860"/>
    <w:rsid w:val="6BEB58D5"/>
    <w:rsid w:val="6C24F2AF"/>
    <w:rsid w:val="6C3FC33C"/>
    <w:rsid w:val="6C8DD0ED"/>
    <w:rsid w:val="6CBA2E90"/>
    <w:rsid w:val="6CE8AB7D"/>
    <w:rsid w:val="6D904023"/>
    <w:rsid w:val="6E3F5AD0"/>
    <w:rsid w:val="6EA5C922"/>
    <w:rsid w:val="6F28AC01"/>
    <w:rsid w:val="6F76885F"/>
    <w:rsid w:val="6FD8A6F5"/>
    <w:rsid w:val="6FF9535C"/>
    <w:rsid w:val="700B08FA"/>
    <w:rsid w:val="701E534E"/>
    <w:rsid w:val="703A5B6B"/>
    <w:rsid w:val="709C7DAD"/>
    <w:rsid w:val="71515B4A"/>
    <w:rsid w:val="715B4243"/>
    <w:rsid w:val="71C78C86"/>
    <w:rsid w:val="72811753"/>
    <w:rsid w:val="7285D597"/>
    <w:rsid w:val="72FABDC5"/>
    <w:rsid w:val="73054975"/>
    <w:rsid w:val="731047B7"/>
    <w:rsid w:val="7313018C"/>
    <w:rsid w:val="732B3CDF"/>
    <w:rsid w:val="741FB743"/>
    <w:rsid w:val="748DC181"/>
    <w:rsid w:val="74AC1818"/>
    <w:rsid w:val="75517FB0"/>
    <w:rsid w:val="75A23F9C"/>
    <w:rsid w:val="75C49CC4"/>
    <w:rsid w:val="762CCB61"/>
    <w:rsid w:val="7631781A"/>
    <w:rsid w:val="7734FAF1"/>
    <w:rsid w:val="7738925F"/>
    <w:rsid w:val="77F0F67F"/>
    <w:rsid w:val="79051266"/>
    <w:rsid w:val="79AD0406"/>
    <w:rsid w:val="7A0F4DCA"/>
    <w:rsid w:val="7A60CC55"/>
    <w:rsid w:val="7A9E6C64"/>
    <w:rsid w:val="7AA1EDD5"/>
    <w:rsid w:val="7ABE2BF0"/>
    <w:rsid w:val="7ABFAD21"/>
    <w:rsid w:val="7B6E26E4"/>
    <w:rsid w:val="7B74B2A9"/>
    <w:rsid w:val="7B8F4973"/>
    <w:rsid w:val="7B93D59C"/>
    <w:rsid w:val="7BDD087A"/>
    <w:rsid w:val="7BE4B95B"/>
    <w:rsid w:val="7C04E3B4"/>
    <w:rsid w:val="7CA3C57F"/>
    <w:rsid w:val="7CDBD985"/>
    <w:rsid w:val="7D2FA5FD"/>
    <w:rsid w:val="7D6BC580"/>
    <w:rsid w:val="7D7609EB"/>
    <w:rsid w:val="7D861584"/>
    <w:rsid w:val="7D9509B3"/>
    <w:rsid w:val="7DA8CA41"/>
    <w:rsid w:val="7DCEEA6C"/>
    <w:rsid w:val="7DDCA455"/>
    <w:rsid w:val="7E4B9DFC"/>
    <w:rsid w:val="7EA7B67F"/>
    <w:rsid w:val="7EE98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5351"/>
  <w15:chartTrackingRefBased/>
  <w15:docId w15:val="{D6E69876-AB19-4133-A933-D75D1302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154D5F"/>
  </w:style>
  <w:style w:type="paragraph" w:styleId="Heading1">
    <w:name w:val="heading 1"/>
    <w:basedOn w:val="BodyText"/>
    <w:next w:val="AGNormal"/>
    <w:link w:val="Heading1Char"/>
    <w:autoRedefine/>
    <w:qFormat/>
    <w:rsid w:val="000E2125"/>
    <w:pPr>
      <w:jc w:val="center"/>
    </w:pPr>
    <w:rPr>
      <w:b/>
      <w:bCs w:val="0"/>
      <w:sz w:val="28"/>
      <w:u w:val="single"/>
    </w:rPr>
  </w:style>
  <w:style w:type="paragraph" w:styleId="Heading2">
    <w:name w:val="heading 2"/>
    <w:basedOn w:val="BodyText"/>
    <w:next w:val="AGNormal"/>
    <w:link w:val="Heading2Char"/>
    <w:autoRedefine/>
    <w:qFormat/>
    <w:rsid w:val="00925E33"/>
    <w:pPr>
      <w:jc w:val="center"/>
      <w:outlineLvl w:val="1"/>
    </w:pPr>
    <w:rPr>
      <w:rFonts w:cs="Arial"/>
      <w:b/>
      <w:szCs w:val="22"/>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10"/>
      </w:numPr>
    </w:pPr>
  </w:style>
  <w:style w:type="numbering" w:styleId="1ai">
    <w:name w:val="Outline List 1"/>
    <w:basedOn w:val="NoList"/>
    <w:rsid w:val="00DD2C32"/>
    <w:pPr>
      <w:numPr>
        <w:numId w:val="11"/>
      </w:numPr>
    </w:pPr>
  </w:style>
  <w:style w:type="numbering" w:customStyle="1" w:styleId="1a1ai">
    <w:name w:val="1./a./(1)/(a)/i."/>
    <w:basedOn w:val="NoList"/>
    <w:rsid w:val="00DD2C32"/>
    <w:pPr>
      <w:numPr>
        <w:numId w:val="12"/>
      </w:numPr>
    </w:pPr>
  </w:style>
  <w:style w:type="paragraph" w:customStyle="1" w:styleId="AGNormal">
    <w:name w:val="AGNormal"/>
    <w:rsid w:val="00DD2C32"/>
    <w:pPr>
      <w:spacing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Normal"/>
    <w:link w:val="BodyTextChar"/>
    <w:qFormat/>
    <w:rsid w:val="00C72F65"/>
    <w:pPr>
      <w:spacing w:after="240" w:line="240" w:lineRule="auto"/>
      <w:outlineLvl w:val="0"/>
    </w:pPr>
    <w:rPr>
      <w:rFonts w:asciiTheme="minorHAnsi" w:eastAsia="Times New Roman" w:hAnsiTheme="minorHAnsi" w:cstheme="minorHAnsi"/>
      <w:bCs/>
      <w:kern w:val="24"/>
      <w:sz w:val="24"/>
      <w:szCs w:val="24"/>
    </w:rPr>
  </w:style>
  <w:style w:type="character" w:customStyle="1" w:styleId="BodyTextChar">
    <w:name w:val="Body Text Char"/>
    <w:link w:val="BodyText"/>
    <w:rsid w:val="00C72F65"/>
    <w:rPr>
      <w:rFonts w:asciiTheme="minorHAnsi" w:eastAsia="Times New Roman" w:hAnsiTheme="minorHAnsi" w:cstheme="minorHAnsi"/>
      <w:bCs/>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13"/>
      </w:numPr>
      <w:spacing w:after="240"/>
    </w:pPr>
    <w:rPr>
      <w:szCs w:val="20"/>
    </w:rPr>
  </w:style>
  <w:style w:type="paragraph" w:styleId="ListNumber">
    <w:name w:val="List Number"/>
    <w:basedOn w:val="AGNormal"/>
    <w:rsid w:val="00DD2C32"/>
    <w:pPr>
      <w:numPr>
        <w:numId w:val="20"/>
      </w:numPr>
      <w:spacing w:after="240"/>
    </w:pPr>
  </w:style>
  <w:style w:type="paragraph" w:styleId="Caption">
    <w:name w:val="caption"/>
    <w:basedOn w:val="Normal"/>
    <w:next w:val="Normal"/>
    <w:uiPriority w:val="35"/>
    <w:semiHidden/>
    <w:unhideWhenUsed/>
    <w:qFormat/>
    <w:rsid w:val="00DD2C32"/>
    <w:rPr>
      <w:b/>
      <w:bCs/>
      <w:color w:val="3494BA"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customStyle="1" w:styleId="ColorfulGrid1">
    <w:name w:val="Colorful Grid1"/>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customStyle="1" w:styleId="ColorfulList1">
    <w:name w:val="Colorful List1"/>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customStyle="1" w:styleId="CommentTextChar">
    <w:name w:val="Comment Text Char"/>
    <w:basedOn w:val="DefaultParagraphFont"/>
    <w:link w:val="CommentText"/>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table" w:customStyle="1" w:styleId="DarkList1">
    <w:name w:val="Dark List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9F6715"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0E2125"/>
    <w:rPr>
      <w:rFonts w:asciiTheme="minorHAnsi" w:eastAsia="Times New Roman" w:hAnsiTheme="minorHAnsi" w:cstheme="minorHAnsi"/>
      <w:b/>
      <w:kern w:val="24"/>
      <w:sz w:val="28"/>
      <w:szCs w:val="24"/>
      <w:u w:val="single"/>
    </w:rPr>
  </w:style>
  <w:style w:type="character" w:customStyle="1" w:styleId="Heading2Char">
    <w:name w:val="Heading 2 Char"/>
    <w:basedOn w:val="DefaultParagraphFont"/>
    <w:link w:val="Heading2"/>
    <w:rsid w:val="00925E33"/>
    <w:rPr>
      <w:rFonts w:asciiTheme="minorHAnsi" w:eastAsia="Times New Roman" w:hAnsiTheme="minorHAnsi"/>
      <w:b/>
      <w:bCs/>
      <w:kern w:val="24"/>
      <w:sz w:val="24"/>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iPriority w:val="99"/>
    <w:unhideWhenUsed/>
    <w:rsid w:val="00DD2C32"/>
    <w:rPr>
      <w:color w:val="0000FF"/>
      <w:u w:val="single"/>
    </w:rPr>
  </w:style>
  <w:style w:type="numbering" w:customStyle="1" w:styleId="IA1a1">
    <w:name w:val="I./A./1./a./(1)"/>
    <w:basedOn w:val="NoList"/>
    <w:rsid w:val="00DD2C32"/>
    <w:pPr>
      <w:numPr>
        <w:numId w:val="14"/>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3494BA" w:themeColor="accent1"/>
    </w:rPr>
  </w:style>
  <w:style w:type="paragraph" w:styleId="IntenseQuote">
    <w:name w:val="Intense Quote"/>
    <w:basedOn w:val="Normal"/>
    <w:next w:val="Normal"/>
    <w:link w:val="IntenseQuoteChar"/>
    <w:uiPriority w:val="30"/>
    <w:semiHidden/>
    <w:rsid w:val="00DD2C3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3494BA" w:themeColor="accent1"/>
      <w:kern w:val="24"/>
      <w:sz w:val="24"/>
      <w:szCs w:val="24"/>
      <w:lang w:bidi="en-US"/>
    </w:rPr>
  </w:style>
  <w:style w:type="character" w:styleId="IntenseReference">
    <w:name w:val="Intense Reference"/>
    <w:basedOn w:val="DefaultParagraphFont"/>
    <w:uiPriority w:val="32"/>
    <w:semiHidden/>
    <w:rsid w:val="00DD2C32"/>
    <w:rPr>
      <w:b/>
      <w:bCs/>
      <w:smallCaps/>
      <w:color w:val="58B6C0"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ind w:left="6480"/>
    </w:pPr>
    <w:rPr>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customStyle="1" w:styleId="LightGrid1">
    <w:name w:val="Light Grid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customStyle="1" w:styleId="LightList1">
    <w:name w:val="Light List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line="240" w:lineRule="auto"/>
    </w:pPr>
    <w:rPr>
      <w:rFonts w:ascii="Times New Roman" w:hAnsi="Times New Roman" w:cs="Times New Roman"/>
      <w:color w:val="276E8B" w:themeColor="accent1" w:themeShade="BF"/>
      <w:kern w:val="24"/>
      <w:sz w:val="20"/>
      <w:szCs w:val="20"/>
      <w:lang w:bidi="en-US"/>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rsid w:val="00DD2C32"/>
    <w:pPr>
      <w:spacing w:line="240" w:lineRule="auto"/>
    </w:pPr>
    <w:rPr>
      <w:rFonts w:ascii="Times New Roman" w:hAnsi="Times New Roman" w:cs="Times New Roman"/>
      <w:color w:val="398E98" w:themeColor="accent2" w:themeShade="BF"/>
      <w:kern w:val="24"/>
      <w:sz w:val="20"/>
      <w:szCs w:val="20"/>
      <w:lang w:bidi="en-US"/>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rsid w:val="00DD2C32"/>
    <w:pPr>
      <w:spacing w:line="240" w:lineRule="auto"/>
    </w:pPr>
    <w:rPr>
      <w:rFonts w:ascii="Times New Roman" w:hAnsi="Times New Roman" w:cs="Times New Roman"/>
      <w:color w:val="4A9A82" w:themeColor="accent3" w:themeShade="BF"/>
      <w:kern w:val="24"/>
      <w:sz w:val="20"/>
      <w:szCs w:val="20"/>
      <w:lang w:bidi="en-US"/>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rsid w:val="00DD2C32"/>
    <w:pPr>
      <w:spacing w:line="240" w:lineRule="auto"/>
    </w:pPr>
    <w:rPr>
      <w:rFonts w:ascii="Times New Roman" w:hAnsi="Times New Roman" w:cs="Times New Roman"/>
      <w:color w:val="5A696A" w:themeColor="accent4" w:themeShade="BF"/>
      <w:kern w:val="24"/>
      <w:sz w:val="20"/>
      <w:szCs w:val="20"/>
      <w:lang w:bidi="en-US"/>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rsid w:val="00DD2C32"/>
    <w:pPr>
      <w:spacing w:line="240" w:lineRule="auto"/>
    </w:pPr>
    <w:rPr>
      <w:rFonts w:ascii="Times New Roman" w:hAnsi="Times New Roman" w:cs="Times New Roman"/>
      <w:color w:val="578793" w:themeColor="accent5" w:themeShade="BF"/>
      <w:kern w:val="24"/>
      <w:sz w:val="20"/>
      <w:szCs w:val="20"/>
      <w:lang w:bidi="en-US"/>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rsid w:val="00DD2C32"/>
    <w:pPr>
      <w:spacing w:line="240" w:lineRule="auto"/>
    </w:pPr>
    <w:rPr>
      <w:rFonts w:ascii="Times New Roman" w:hAnsi="Times New Roman" w:cs="Times New Roman"/>
      <w:color w:val="1C6194" w:themeColor="accent6" w:themeShade="BF"/>
      <w:kern w:val="24"/>
      <w:sz w:val="20"/>
      <w:szCs w:val="20"/>
      <w:lang w:bidi="en-US"/>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customStyle="1" w:styleId="LightShading1">
    <w:name w:val="Light Shading1"/>
    <w:basedOn w:val="TableNormal"/>
    <w:uiPriority w:val="60"/>
    <w:rsid w:val="00DD2C32"/>
    <w:pPr>
      <w:spacing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5"/>
      </w:numPr>
      <w:spacing w:after="240"/>
    </w:pPr>
  </w:style>
  <w:style w:type="paragraph" w:styleId="ListBullet2">
    <w:name w:val="List Bullet 2"/>
    <w:basedOn w:val="ListBullet"/>
    <w:autoRedefine/>
    <w:semiHidden/>
    <w:unhideWhenUsed/>
    <w:rsid w:val="00DD2C32"/>
    <w:pPr>
      <w:numPr>
        <w:numId w:val="16"/>
      </w:numPr>
    </w:pPr>
  </w:style>
  <w:style w:type="paragraph" w:styleId="ListBullet3">
    <w:name w:val="List Bullet 3"/>
    <w:basedOn w:val="ListBullet"/>
    <w:autoRedefine/>
    <w:semiHidden/>
    <w:unhideWhenUsed/>
    <w:rsid w:val="00DD2C32"/>
    <w:pPr>
      <w:numPr>
        <w:numId w:val="17"/>
      </w:numPr>
    </w:pPr>
  </w:style>
  <w:style w:type="paragraph" w:styleId="ListBullet4">
    <w:name w:val="List Bullet 4"/>
    <w:basedOn w:val="ListBullet"/>
    <w:autoRedefine/>
    <w:semiHidden/>
    <w:unhideWhenUsed/>
    <w:rsid w:val="00DD2C32"/>
    <w:pPr>
      <w:numPr>
        <w:numId w:val="18"/>
      </w:numPr>
    </w:pPr>
  </w:style>
  <w:style w:type="paragraph" w:styleId="ListBullet5">
    <w:name w:val="List Bullet 5"/>
    <w:basedOn w:val="ListBullet"/>
    <w:autoRedefine/>
    <w:semiHidden/>
    <w:unhideWhenUsed/>
    <w:rsid w:val="00DD2C32"/>
    <w:pPr>
      <w:numPr>
        <w:numId w:val="19"/>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2"/>
      </w:numPr>
    </w:pPr>
  </w:style>
  <w:style w:type="paragraph" w:styleId="ListNumber4">
    <w:name w:val="List Number 4"/>
    <w:basedOn w:val="ListNumber"/>
    <w:semiHidden/>
    <w:unhideWhenUsed/>
    <w:rsid w:val="00DD2C32"/>
    <w:pPr>
      <w:numPr>
        <w:numId w:val="23"/>
      </w:numPr>
    </w:pPr>
  </w:style>
  <w:style w:type="paragraph" w:styleId="ListNumber5">
    <w:name w:val="List Number 5"/>
    <w:basedOn w:val="ListNumber"/>
    <w:semiHidden/>
    <w:unhideWhenUsed/>
    <w:rsid w:val="00DD2C32"/>
    <w:pPr>
      <w:numPr>
        <w:numId w:val="24"/>
      </w:numPr>
    </w:pPr>
  </w:style>
  <w:style w:type="paragraph" w:styleId="ListParagraph">
    <w:name w:val="List Paragraph"/>
    <w:basedOn w:val="Normal"/>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customStyle="1" w:styleId="MediumGrid11">
    <w:name w:val="Medium Grid 1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customStyle="1" w:styleId="MediumGrid31">
    <w:name w:val="Medium Grid 3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customStyle="1" w:styleId="MediumList11">
    <w:name w:val="Medium List 11"/>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single" w:sz="8" w:space="0" w:color="58B6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single" w:sz="8" w:space="0" w:color="75BDA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single" w:sz="8" w:space="0" w:color="7A8C8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single" w:sz="8" w:space="0" w:color="2683C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link w:val="NoSpacingChar"/>
    <w:uiPriority w:val="1"/>
    <w:qFormat/>
    <w:rsid w:val="00DD2C32"/>
    <w:pPr>
      <w:spacing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58B6C0" w:themeColor="accent2"/>
      <w:u w:val="single"/>
    </w:rPr>
  </w:style>
  <w:style w:type="table" w:styleId="Table3Deffects1">
    <w:name w:val="Table 3D effects 1"/>
    <w:basedOn w:val="TableNormal"/>
    <w:rsid w:val="00DD2C32"/>
    <w:pPr>
      <w:spacing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DD2C32"/>
    <w:pPr>
      <w:spacing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39"/>
    <w:rsid w:val="000C4FB0"/>
    <w:pPr>
      <w:tabs>
        <w:tab w:val="right" w:pos="4504"/>
      </w:tabs>
      <w:spacing w:before="360" w:line="276" w:lineRule="auto"/>
    </w:pPr>
    <w:rPr>
      <w:rFonts w:asciiTheme="majorHAnsi" w:eastAsiaTheme="minorHAnsi" w:hAnsiTheme="majorHAnsi" w:cs="Arial"/>
      <w:b/>
      <w:bCs/>
      <w:caps/>
      <w:kern w:val="0"/>
    </w:rPr>
  </w:style>
  <w:style w:type="paragraph" w:styleId="TOC2">
    <w:name w:val="toc 2"/>
    <w:basedOn w:val="AGNormal"/>
    <w:next w:val="AGNormal"/>
    <w:autoRedefine/>
    <w:uiPriority w:val="39"/>
    <w:rsid w:val="00331B10"/>
    <w:pPr>
      <w:tabs>
        <w:tab w:val="right" w:pos="4504"/>
      </w:tabs>
      <w:spacing w:before="240" w:line="276" w:lineRule="auto"/>
    </w:pPr>
    <w:rPr>
      <w:rFonts w:asciiTheme="minorHAnsi" w:eastAsiaTheme="minorHAnsi" w:hAnsiTheme="minorHAnsi" w:cstheme="minorHAnsi"/>
      <w:b/>
      <w:bCs/>
      <w:kern w:val="0"/>
      <w:sz w:val="20"/>
      <w:szCs w:val="20"/>
    </w:rPr>
  </w:style>
  <w:style w:type="paragraph" w:styleId="TOC3">
    <w:name w:val="toc 3"/>
    <w:basedOn w:val="AGNormal"/>
    <w:next w:val="AGNormal"/>
    <w:autoRedefine/>
    <w:uiPriority w:val="39"/>
    <w:rsid w:val="00DD2C32"/>
    <w:pPr>
      <w:spacing w:line="276" w:lineRule="auto"/>
      <w:ind w:left="220"/>
    </w:pPr>
    <w:rPr>
      <w:rFonts w:asciiTheme="minorHAnsi" w:eastAsiaTheme="minorHAnsi" w:hAnsiTheme="minorHAnsi" w:cstheme="minorHAnsi"/>
      <w:kern w:val="0"/>
      <w:sz w:val="20"/>
      <w:szCs w:val="20"/>
    </w:rPr>
  </w:style>
  <w:style w:type="paragraph" w:styleId="TOC4">
    <w:name w:val="toc 4"/>
    <w:basedOn w:val="AGNormal"/>
    <w:next w:val="AGNormal"/>
    <w:autoRedefine/>
    <w:uiPriority w:val="39"/>
    <w:rsid w:val="00DD2C32"/>
    <w:pPr>
      <w:spacing w:line="276" w:lineRule="auto"/>
      <w:ind w:left="440"/>
    </w:pPr>
    <w:rPr>
      <w:rFonts w:asciiTheme="minorHAnsi" w:eastAsiaTheme="minorHAnsi" w:hAnsiTheme="minorHAnsi" w:cstheme="minorHAnsi"/>
      <w:kern w:val="0"/>
      <w:sz w:val="20"/>
      <w:szCs w:val="20"/>
    </w:rPr>
  </w:style>
  <w:style w:type="paragraph" w:styleId="TOC5">
    <w:name w:val="toc 5"/>
    <w:basedOn w:val="AGNormal"/>
    <w:next w:val="AGNormal"/>
    <w:autoRedefine/>
    <w:uiPriority w:val="39"/>
    <w:rsid w:val="00DD2C32"/>
    <w:pPr>
      <w:spacing w:line="276" w:lineRule="auto"/>
      <w:ind w:left="660"/>
    </w:pPr>
    <w:rPr>
      <w:rFonts w:asciiTheme="minorHAnsi" w:eastAsiaTheme="minorHAnsi" w:hAnsiTheme="minorHAnsi" w:cstheme="minorHAnsi"/>
      <w:kern w:val="0"/>
      <w:sz w:val="20"/>
      <w:szCs w:val="20"/>
    </w:rPr>
  </w:style>
  <w:style w:type="paragraph" w:styleId="TOC6">
    <w:name w:val="toc 6"/>
    <w:basedOn w:val="AGNormal"/>
    <w:next w:val="AGNormal"/>
    <w:autoRedefine/>
    <w:uiPriority w:val="39"/>
    <w:rsid w:val="00DD2C32"/>
    <w:pPr>
      <w:spacing w:line="276" w:lineRule="auto"/>
      <w:ind w:left="880"/>
    </w:pPr>
    <w:rPr>
      <w:rFonts w:asciiTheme="minorHAnsi" w:eastAsiaTheme="minorHAnsi" w:hAnsiTheme="minorHAnsi" w:cstheme="minorHAnsi"/>
      <w:kern w:val="0"/>
      <w:sz w:val="20"/>
      <w:szCs w:val="20"/>
    </w:rPr>
  </w:style>
  <w:style w:type="paragraph" w:styleId="TOC7">
    <w:name w:val="toc 7"/>
    <w:basedOn w:val="AGNormal"/>
    <w:next w:val="AGNormal"/>
    <w:autoRedefine/>
    <w:uiPriority w:val="39"/>
    <w:rsid w:val="00DD2C32"/>
    <w:pPr>
      <w:spacing w:line="276" w:lineRule="auto"/>
      <w:ind w:left="1100"/>
    </w:pPr>
    <w:rPr>
      <w:rFonts w:asciiTheme="minorHAnsi" w:eastAsiaTheme="minorHAnsi" w:hAnsiTheme="minorHAnsi" w:cstheme="minorHAnsi"/>
      <w:kern w:val="0"/>
      <w:sz w:val="20"/>
      <w:szCs w:val="20"/>
    </w:rPr>
  </w:style>
  <w:style w:type="paragraph" w:styleId="TOC8">
    <w:name w:val="toc 8"/>
    <w:basedOn w:val="AGNormal"/>
    <w:next w:val="AGNormal"/>
    <w:autoRedefine/>
    <w:uiPriority w:val="39"/>
    <w:rsid w:val="00DD2C32"/>
    <w:pPr>
      <w:spacing w:line="276" w:lineRule="auto"/>
      <w:ind w:left="1320"/>
    </w:pPr>
    <w:rPr>
      <w:rFonts w:asciiTheme="minorHAnsi" w:eastAsiaTheme="minorHAnsi" w:hAnsiTheme="minorHAnsi" w:cstheme="minorHAnsi"/>
      <w:kern w:val="0"/>
      <w:sz w:val="20"/>
      <w:szCs w:val="20"/>
    </w:rPr>
  </w:style>
  <w:style w:type="paragraph" w:styleId="TOC9">
    <w:name w:val="toc 9"/>
    <w:basedOn w:val="AGNormal"/>
    <w:next w:val="AGNormal"/>
    <w:autoRedefine/>
    <w:uiPriority w:val="39"/>
    <w:rsid w:val="00DD2C32"/>
    <w:pPr>
      <w:spacing w:line="276" w:lineRule="auto"/>
      <w:ind w:left="1540"/>
    </w:pPr>
    <w:rPr>
      <w:rFonts w:asciiTheme="minorHAnsi" w:eastAsiaTheme="minorHAnsi" w:hAnsiTheme="minorHAnsi" w:cstheme="minorHAnsi"/>
      <w:kern w:val="0"/>
      <w:sz w:val="20"/>
      <w:szCs w:val="20"/>
    </w:rPr>
  </w:style>
  <w:style w:type="paragraph" w:styleId="TOCHeading">
    <w:name w:val="TOC Heading"/>
    <w:basedOn w:val="AGNormal"/>
    <w:uiPriority w:val="39"/>
    <w:qFormat/>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paragraph" w:customStyle="1" w:styleId="paragraph">
    <w:name w:val="paragraph"/>
    <w:basedOn w:val="Normal"/>
    <w:rsid w:val="009E4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4868"/>
  </w:style>
  <w:style w:type="character" w:customStyle="1" w:styleId="eop">
    <w:name w:val="eop"/>
    <w:basedOn w:val="DefaultParagraphFont"/>
    <w:rsid w:val="009E4868"/>
  </w:style>
  <w:style w:type="character" w:customStyle="1" w:styleId="tabchar">
    <w:name w:val="tabchar"/>
    <w:basedOn w:val="DefaultParagraphFont"/>
    <w:rsid w:val="00D57E58"/>
  </w:style>
  <w:style w:type="character" w:customStyle="1" w:styleId="contentcontrolboundarysink">
    <w:name w:val="contentcontrolboundarysink"/>
    <w:basedOn w:val="DefaultParagraphFont"/>
    <w:rsid w:val="00AD1027"/>
  </w:style>
  <w:style w:type="character" w:styleId="UnresolvedMention">
    <w:name w:val="Unresolved Mention"/>
    <w:basedOn w:val="DefaultParagraphFont"/>
    <w:uiPriority w:val="99"/>
    <w:semiHidden/>
    <w:unhideWhenUsed/>
    <w:rsid w:val="0076452C"/>
    <w:rPr>
      <w:color w:val="605E5C"/>
      <w:shd w:val="clear" w:color="auto" w:fill="E1DFDD"/>
    </w:rPr>
  </w:style>
  <w:style w:type="character" w:customStyle="1" w:styleId="NoSpacingChar">
    <w:name w:val="No Spacing Char"/>
    <w:basedOn w:val="DefaultParagraphFont"/>
    <w:link w:val="NoSpacing"/>
    <w:uiPriority w:val="1"/>
    <w:rsid w:val="00DF08F5"/>
    <w:rPr>
      <w:rFonts w:ascii="Times New Roman" w:hAnsi="Times New Roman" w:cs="Times New Roman"/>
      <w:kern w:val="24"/>
      <w:sz w:val="24"/>
      <w:szCs w:val="24"/>
      <w:lang w:bidi="en-US"/>
    </w:rPr>
  </w:style>
  <w:style w:type="paragraph" w:styleId="Revision">
    <w:name w:val="Revision"/>
    <w:hidden/>
    <w:uiPriority w:val="99"/>
    <w:semiHidden/>
    <w:rsid w:val="0011590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1208">
      <w:bodyDiv w:val="1"/>
      <w:marLeft w:val="0"/>
      <w:marRight w:val="0"/>
      <w:marTop w:val="0"/>
      <w:marBottom w:val="0"/>
      <w:divBdr>
        <w:top w:val="none" w:sz="0" w:space="0" w:color="auto"/>
        <w:left w:val="none" w:sz="0" w:space="0" w:color="auto"/>
        <w:bottom w:val="none" w:sz="0" w:space="0" w:color="auto"/>
        <w:right w:val="none" w:sz="0" w:space="0" w:color="auto"/>
      </w:divBdr>
      <w:divsChild>
        <w:div w:id="1415778599">
          <w:marLeft w:val="0"/>
          <w:marRight w:val="0"/>
          <w:marTop w:val="30"/>
          <w:marBottom w:val="30"/>
          <w:divBdr>
            <w:top w:val="none" w:sz="0" w:space="0" w:color="auto"/>
            <w:left w:val="none" w:sz="0" w:space="0" w:color="auto"/>
            <w:bottom w:val="none" w:sz="0" w:space="0" w:color="auto"/>
            <w:right w:val="none" w:sz="0" w:space="0" w:color="auto"/>
          </w:divBdr>
          <w:divsChild>
            <w:div w:id="201481400">
              <w:marLeft w:val="0"/>
              <w:marRight w:val="0"/>
              <w:marTop w:val="0"/>
              <w:marBottom w:val="0"/>
              <w:divBdr>
                <w:top w:val="none" w:sz="0" w:space="0" w:color="auto"/>
                <w:left w:val="none" w:sz="0" w:space="0" w:color="auto"/>
                <w:bottom w:val="none" w:sz="0" w:space="0" w:color="auto"/>
                <w:right w:val="none" w:sz="0" w:space="0" w:color="auto"/>
              </w:divBdr>
              <w:divsChild>
                <w:div w:id="577831449">
                  <w:marLeft w:val="0"/>
                  <w:marRight w:val="0"/>
                  <w:marTop w:val="0"/>
                  <w:marBottom w:val="0"/>
                  <w:divBdr>
                    <w:top w:val="none" w:sz="0" w:space="0" w:color="auto"/>
                    <w:left w:val="none" w:sz="0" w:space="0" w:color="auto"/>
                    <w:bottom w:val="none" w:sz="0" w:space="0" w:color="auto"/>
                    <w:right w:val="none" w:sz="0" w:space="0" w:color="auto"/>
                  </w:divBdr>
                </w:div>
              </w:divsChild>
            </w:div>
            <w:div w:id="236986504">
              <w:marLeft w:val="0"/>
              <w:marRight w:val="0"/>
              <w:marTop w:val="0"/>
              <w:marBottom w:val="0"/>
              <w:divBdr>
                <w:top w:val="none" w:sz="0" w:space="0" w:color="auto"/>
                <w:left w:val="none" w:sz="0" w:space="0" w:color="auto"/>
                <w:bottom w:val="none" w:sz="0" w:space="0" w:color="auto"/>
                <w:right w:val="none" w:sz="0" w:space="0" w:color="auto"/>
              </w:divBdr>
              <w:divsChild>
                <w:div w:id="798383321">
                  <w:marLeft w:val="0"/>
                  <w:marRight w:val="0"/>
                  <w:marTop w:val="0"/>
                  <w:marBottom w:val="0"/>
                  <w:divBdr>
                    <w:top w:val="none" w:sz="0" w:space="0" w:color="auto"/>
                    <w:left w:val="none" w:sz="0" w:space="0" w:color="auto"/>
                    <w:bottom w:val="none" w:sz="0" w:space="0" w:color="auto"/>
                    <w:right w:val="none" w:sz="0" w:space="0" w:color="auto"/>
                  </w:divBdr>
                </w:div>
              </w:divsChild>
            </w:div>
            <w:div w:id="747269158">
              <w:marLeft w:val="0"/>
              <w:marRight w:val="0"/>
              <w:marTop w:val="0"/>
              <w:marBottom w:val="0"/>
              <w:divBdr>
                <w:top w:val="none" w:sz="0" w:space="0" w:color="auto"/>
                <w:left w:val="none" w:sz="0" w:space="0" w:color="auto"/>
                <w:bottom w:val="none" w:sz="0" w:space="0" w:color="auto"/>
                <w:right w:val="none" w:sz="0" w:space="0" w:color="auto"/>
              </w:divBdr>
              <w:divsChild>
                <w:div w:id="1734350180">
                  <w:marLeft w:val="0"/>
                  <w:marRight w:val="0"/>
                  <w:marTop w:val="0"/>
                  <w:marBottom w:val="0"/>
                  <w:divBdr>
                    <w:top w:val="none" w:sz="0" w:space="0" w:color="auto"/>
                    <w:left w:val="none" w:sz="0" w:space="0" w:color="auto"/>
                    <w:bottom w:val="none" w:sz="0" w:space="0" w:color="auto"/>
                    <w:right w:val="none" w:sz="0" w:space="0" w:color="auto"/>
                  </w:divBdr>
                </w:div>
              </w:divsChild>
            </w:div>
            <w:div w:id="789326737">
              <w:marLeft w:val="0"/>
              <w:marRight w:val="0"/>
              <w:marTop w:val="0"/>
              <w:marBottom w:val="0"/>
              <w:divBdr>
                <w:top w:val="none" w:sz="0" w:space="0" w:color="auto"/>
                <w:left w:val="none" w:sz="0" w:space="0" w:color="auto"/>
                <w:bottom w:val="none" w:sz="0" w:space="0" w:color="auto"/>
                <w:right w:val="none" w:sz="0" w:space="0" w:color="auto"/>
              </w:divBdr>
              <w:divsChild>
                <w:div w:id="1234849789">
                  <w:marLeft w:val="0"/>
                  <w:marRight w:val="0"/>
                  <w:marTop w:val="0"/>
                  <w:marBottom w:val="0"/>
                  <w:divBdr>
                    <w:top w:val="none" w:sz="0" w:space="0" w:color="auto"/>
                    <w:left w:val="none" w:sz="0" w:space="0" w:color="auto"/>
                    <w:bottom w:val="none" w:sz="0" w:space="0" w:color="auto"/>
                    <w:right w:val="none" w:sz="0" w:space="0" w:color="auto"/>
                  </w:divBdr>
                </w:div>
              </w:divsChild>
            </w:div>
            <w:div w:id="1398632621">
              <w:marLeft w:val="0"/>
              <w:marRight w:val="0"/>
              <w:marTop w:val="0"/>
              <w:marBottom w:val="0"/>
              <w:divBdr>
                <w:top w:val="none" w:sz="0" w:space="0" w:color="auto"/>
                <w:left w:val="none" w:sz="0" w:space="0" w:color="auto"/>
                <w:bottom w:val="none" w:sz="0" w:space="0" w:color="auto"/>
                <w:right w:val="none" w:sz="0" w:space="0" w:color="auto"/>
              </w:divBdr>
              <w:divsChild>
                <w:div w:id="1280455709">
                  <w:marLeft w:val="0"/>
                  <w:marRight w:val="0"/>
                  <w:marTop w:val="0"/>
                  <w:marBottom w:val="0"/>
                  <w:divBdr>
                    <w:top w:val="none" w:sz="0" w:space="0" w:color="auto"/>
                    <w:left w:val="none" w:sz="0" w:space="0" w:color="auto"/>
                    <w:bottom w:val="none" w:sz="0" w:space="0" w:color="auto"/>
                    <w:right w:val="none" w:sz="0" w:space="0" w:color="auto"/>
                  </w:divBdr>
                </w:div>
              </w:divsChild>
            </w:div>
            <w:div w:id="1994598066">
              <w:marLeft w:val="0"/>
              <w:marRight w:val="0"/>
              <w:marTop w:val="0"/>
              <w:marBottom w:val="0"/>
              <w:divBdr>
                <w:top w:val="none" w:sz="0" w:space="0" w:color="auto"/>
                <w:left w:val="none" w:sz="0" w:space="0" w:color="auto"/>
                <w:bottom w:val="none" w:sz="0" w:space="0" w:color="auto"/>
                <w:right w:val="none" w:sz="0" w:space="0" w:color="auto"/>
              </w:divBdr>
              <w:divsChild>
                <w:div w:id="6345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5667">
      <w:bodyDiv w:val="1"/>
      <w:marLeft w:val="0"/>
      <w:marRight w:val="0"/>
      <w:marTop w:val="0"/>
      <w:marBottom w:val="0"/>
      <w:divBdr>
        <w:top w:val="none" w:sz="0" w:space="0" w:color="auto"/>
        <w:left w:val="none" w:sz="0" w:space="0" w:color="auto"/>
        <w:bottom w:val="none" w:sz="0" w:space="0" w:color="auto"/>
        <w:right w:val="none" w:sz="0" w:space="0" w:color="auto"/>
      </w:divBdr>
      <w:divsChild>
        <w:div w:id="597056528">
          <w:marLeft w:val="0"/>
          <w:marRight w:val="0"/>
          <w:marTop w:val="0"/>
          <w:marBottom w:val="0"/>
          <w:divBdr>
            <w:top w:val="none" w:sz="0" w:space="0" w:color="auto"/>
            <w:left w:val="none" w:sz="0" w:space="0" w:color="auto"/>
            <w:bottom w:val="none" w:sz="0" w:space="0" w:color="auto"/>
            <w:right w:val="none" w:sz="0" w:space="0" w:color="auto"/>
          </w:divBdr>
          <w:divsChild>
            <w:div w:id="243489439">
              <w:marLeft w:val="0"/>
              <w:marRight w:val="0"/>
              <w:marTop w:val="0"/>
              <w:marBottom w:val="0"/>
              <w:divBdr>
                <w:top w:val="none" w:sz="0" w:space="0" w:color="auto"/>
                <w:left w:val="none" w:sz="0" w:space="0" w:color="auto"/>
                <w:bottom w:val="none" w:sz="0" w:space="0" w:color="auto"/>
                <w:right w:val="none" w:sz="0" w:space="0" w:color="auto"/>
              </w:divBdr>
            </w:div>
            <w:div w:id="1042906216">
              <w:marLeft w:val="0"/>
              <w:marRight w:val="0"/>
              <w:marTop w:val="0"/>
              <w:marBottom w:val="0"/>
              <w:divBdr>
                <w:top w:val="none" w:sz="0" w:space="0" w:color="auto"/>
                <w:left w:val="none" w:sz="0" w:space="0" w:color="auto"/>
                <w:bottom w:val="none" w:sz="0" w:space="0" w:color="auto"/>
                <w:right w:val="none" w:sz="0" w:space="0" w:color="auto"/>
              </w:divBdr>
            </w:div>
            <w:div w:id="1150290082">
              <w:marLeft w:val="0"/>
              <w:marRight w:val="0"/>
              <w:marTop w:val="0"/>
              <w:marBottom w:val="0"/>
              <w:divBdr>
                <w:top w:val="none" w:sz="0" w:space="0" w:color="auto"/>
                <w:left w:val="none" w:sz="0" w:space="0" w:color="auto"/>
                <w:bottom w:val="none" w:sz="0" w:space="0" w:color="auto"/>
                <w:right w:val="none" w:sz="0" w:space="0" w:color="auto"/>
              </w:divBdr>
            </w:div>
            <w:div w:id="1671105629">
              <w:marLeft w:val="0"/>
              <w:marRight w:val="0"/>
              <w:marTop w:val="0"/>
              <w:marBottom w:val="0"/>
              <w:divBdr>
                <w:top w:val="none" w:sz="0" w:space="0" w:color="auto"/>
                <w:left w:val="none" w:sz="0" w:space="0" w:color="auto"/>
                <w:bottom w:val="none" w:sz="0" w:space="0" w:color="auto"/>
                <w:right w:val="none" w:sz="0" w:space="0" w:color="auto"/>
              </w:divBdr>
            </w:div>
          </w:divsChild>
        </w:div>
        <w:div w:id="779492718">
          <w:marLeft w:val="0"/>
          <w:marRight w:val="0"/>
          <w:marTop w:val="0"/>
          <w:marBottom w:val="0"/>
          <w:divBdr>
            <w:top w:val="none" w:sz="0" w:space="0" w:color="auto"/>
            <w:left w:val="none" w:sz="0" w:space="0" w:color="auto"/>
            <w:bottom w:val="none" w:sz="0" w:space="0" w:color="auto"/>
            <w:right w:val="none" w:sz="0" w:space="0" w:color="auto"/>
          </w:divBdr>
          <w:divsChild>
            <w:div w:id="229585583">
              <w:marLeft w:val="0"/>
              <w:marRight w:val="0"/>
              <w:marTop w:val="0"/>
              <w:marBottom w:val="0"/>
              <w:divBdr>
                <w:top w:val="none" w:sz="0" w:space="0" w:color="auto"/>
                <w:left w:val="none" w:sz="0" w:space="0" w:color="auto"/>
                <w:bottom w:val="none" w:sz="0" w:space="0" w:color="auto"/>
                <w:right w:val="none" w:sz="0" w:space="0" w:color="auto"/>
              </w:divBdr>
            </w:div>
            <w:div w:id="1295713171">
              <w:marLeft w:val="0"/>
              <w:marRight w:val="0"/>
              <w:marTop w:val="0"/>
              <w:marBottom w:val="0"/>
              <w:divBdr>
                <w:top w:val="none" w:sz="0" w:space="0" w:color="auto"/>
                <w:left w:val="none" w:sz="0" w:space="0" w:color="auto"/>
                <w:bottom w:val="none" w:sz="0" w:space="0" w:color="auto"/>
                <w:right w:val="none" w:sz="0" w:space="0" w:color="auto"/>
              </w:divBdr>
            </w:div>
          </w:divsChild>
        </w:div>
        <w:div w:id="1151558160">
          <w:marLeft w:val="0"/>
          <w:marRight w:val="0"/>
          <w:marTop w:val="0"/>
          <w:marBottom w:val="0"/>
          <w:divBdr>
            <w:top w:val="none" w:sz="0" w:space="0" w:color="auto"/>
            <w:left w:val="none" w:sz="0" w:space="0" w:color="auto"/>
            <w:bottom w:val="none" w:sz="0" w:space="0" w:color="auto"/>
            <w:right w:val="none" w:sz="0" w:space="0" w:color="auto"/>
          </w:divBdr>
          <w:divsChild>
            <w:div w:id="1173564844">
              <w:marLeft w:val="0"/>
              <w:marRight w:val="0"/>
              <w:marTop w:val="0"/>
              <w:marBottom w:val="0"/>
              <w:divBdr>
                <w:top w:val="none" w:sz="0" w:space="0" w:color="auto"/>
                <w:left w:val="none" w:sz="0" w:space="0" w:color="auto"/>
                <w:bottom w:val="none" w:sz="0" w:space="0" w:color="auto"/>
                <w:right w:val="none" w:sz="0" w:space="0" w:color="auto"/>
              </w:divBdr>
            </w:div>
          </w:divsChild>
        </w:div>
        <w:div w:id="2006935514">
          <w:marLeft w:val="0"/>
          <w:marRight w:val="0"/>
          <w:marTop w:val="0"/>
          <w:marBottom w:val="0"/>
          <w:divBdr>
            <w:top w:val="none" w:sz="0" w:space="0" w:color="auto"/>
            <w:left w:val="none" w:sz="0" w:space="0" w:color="auto"/>
            <w:bottom w:val="none" w:sz="0" w:space="0" w:color="auto"/>
            <w:right w:val="none" w:sz="0" w:space="0" w:color="auto"/>
          </w:divBdr>
          <w:divsChild>
            <w:div w:id="590897652">
              <w:marLeft w:val="0"/>
              <w:marRight w:val="0"/>
              <w:marTop w:val="0"/>
              <w:marBottom w:val="0"/>
              <w:divBdr>
                <w:top w:val="none" w:sz="0" w:space="0" w:color="auto"/>
                <w:left w:val="none" w:sz="0" w:space="0" w:color="auto"/>
                <w:bottom w:val="none" w:sz="0" w:space="0" w:color="auto"/>
                <w:right w:val="none" w:sz="0" w:space="0" w:color="auto"/>
              </w:divBdr>
            </w:div>
            <w:div w:id="1150708882">
              <w:marLeft w:val="0"/>
              <w:marRight w:val="0"/>
              <w:marTop w:val="0"/>
              <w:marBottom w:val="0"/>
              <w:divBdr>
                <w:top w:val="none" w:sz="0" w:space="0" w:color="auto"/>
                <w:left w:val="none" w:sz="0" w:space="0" w:color="auto"/>
                <w:bottom w:val="none" w:sz="0" w:space="0" w:color="auto"/>
                <w:right w:val="none" w:sz="0" w:space="0" w:color="auto"/>
              </w:divBdr>
            </w:div>
            <w:div w:id="13486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3708">
      <w:bodyDiv w:val="1"/>
      <w:marLeft w:val="0"/>
      <w:marRight w:val="0"/>
      <w:marTop w:val="0"/>
      <w:marBottom w:val="0"/>
      <w:divBdr>
        <w:top w:val="none" w:sz="0" w:space="0" w:color="auto"/>
        <w:left w:val="none" w:sz="0" w:space="0" w:color="auto"/>
        <w:bottom w:val="none" w:sz="0" w:space="0" w:color="auto"/>
        <w:right w:val="none" w:sz="0" w:space="0" w:color="auto"/>
      </w:divBdr>
      <w:divsChild>
        <w:div w:id="421218176">
          <w:marLeft w:val="1080"/>
          <w:marRight w:val="0"/>
          <w:marTop w:val="0"/>
          <w:marBottom w:val="120"/>
          <w:divBdr>
            <w:top w:val="none" w:sz="0" w:space="0" w:color="auto"/>
            <w:left w:val="none" w:sz="0" w:space="0" w:color="auto"/>
            <w:bottom w:val="none" w:sz="0" w:space="0" w:color="auto"/>
            <w:right w:val="none" w:sz="0" w:space="0" w:color="auto"/>
          </w:divBdr>
        </w:div>
        <w:div w:id="1420056313">
          <w:marLeft w:val="1080"/>
          <w:marRight w:val="0"/>
          <w:marTop w:val="0"/>
          <w:marBottom w:val="120"/>
          <w:divBdr>
            <w:top w:val="none" w:sz="0" w:space="0" w:color="auto"/>
            <w:left w:val="none" w:sz="0" w:space="0" w:color="auto"/>
            <w:bottom w:val="none" w:sz="0" w:space="0" w:color="auto"/>
            <w:right w:val="none" w:sz="0" w:space="0" w:color="auto"/>
          </w:divBdr>
        </w:div>
        <w:div w:id="1638217358">
          <w:marLeft w:val="1080"/>
          <w:marRight w:val="0"/>
          <w:marTop w:val="0"/>
          <w:marBottom w:val="120"/>
          <w:divBdr>
            <w:top w:val="none" w:sz="0" w:space="0" w:color="auto"/>
            <w:left w:val="none" w:sz="0" w:space="0" w:color="auto"/>
            <w:bottom w:val="none" w:sz="0" w:space="0" w:color="auto"/>
            <w:right w:val="none" w:sz="0" w:space="0" w:color="auto"/>
          </w:divBdr>
        </w:div>
      </w:divsChild>
    </w:div>
    <w:div w:id="882446760">
      <w:bodyDiv w:val="1"/>
      <w:marLeft w:val="0"/>
      <w:marRight w:val="0"/>
      <w:marTop w:val="0"/>
      <w:marBottom w:val="0"/>
      <w:divBdr>
        <w:top w:val="none" w:sz="0" w:space="0" w:color="auto"/>
        <w:left w:val="none" w:sz="0" w:space="0" w:color="auto"/>
        <w:bottom w:val="none" w:sz="0" w:space="0" w:color="auto"/>
        <w:right w:val="none" w:sz="0" w:space="0" w:color="auto"/>
      </w:divBdr>
      <w:divsChild>
        <w:div w:id="19090167">
          <w:marLeft w:val="0"/>
          <w:marRight w:val="0"/>
          <w:marTop w:val="0"/>
          <w:marBottom w:val="0"/>
          <w:divBdr>
            <w:top w:val="none" w:sz="0" w:space="0" w:color="auto"/>
            <w:left w:val="none" w:sz="0" w:space="0" w:color="auto"/>
            <w:bottom w:val="none" w:sz="0" w:space="0" w:color="auto"/>
            <w:right w:val="none" w:sz="0" w:space="0" w:color="auto"/>
          </w:divBdr>
        </w:div>
        <w:div w:id="229115832">
          <w:marLeft w:val="0"/>
          <w:marRight w:val="0"/>
          <w:marTop w:val="0"/>
          <w:marBottom w:val="0"/>
          <w:divBdr>
            <w:top w:val="none" w:sz="0" w:space="0" w:color="auto"/>
            <w:left w:val="none" w:sz="0" w:space="0" w:color="auto"/>
            <w:bottom w:val="none" w:sz="0" w:space="0" w:color="auto"/>
            <w:right w:val="none" w:sz="0" w:space="0" w:color="auto"/>
          </w:divBdr>
        </w:div>
        <w:div w:id="336422915">
          <w:marLeft w:val="0"/>
          <w:marRight w:val="0"/>
          <w:marTop w:val="0"/>
          <w:marBottom w:val="0"/>
          <w:divBdr>
            <w:top w:val="none" w:sz="0" w:space="0" w:color="auto"/>
            <w:left w:val="none" w:sz="0" w:space="0" w:color="auto"/>
            <w:bottom w:val="none" w:sz="0" w:space="0" w:color="auto"/>
            <w:right w:val="none" w:sz="0" w:space="0" w:color="auto"/>
          </w:divBdr>
        </w:div>
        <w:div w:id="1818841671">
          <w:marLeft w:val="0"/>
          <w:marRight w:val="0"/>
          <w:marTop w:val="0"/>
          <w:marBottom w:val="0"/>
          <w:divBdr>
            <w:top w:val="none" w:sz="0" w:space="0" w:color="auto"/>
            <w:left w:val="none" w:sz="0" w:space="0" w:color="auto"/>
            <w:bottom w:val="none" w:sz="0" w:space="0" w:color="auto"/>
            <w:right w:val="none" w:sz="0" w:space="0" w:color="auto"/>
          </w:divBdr>
        </w:div>
        <w:div w:id="2020230456">
          <w:marLeft w:val="0"/>
          <w:marRight w:val="0"/>
          <w:marTop w:val="0"/>
          <w:marBottom w:val="0"/>
          <w:divBdr>
            <w:top w:val="none" w:sz="0" w:space="0" w:color="auto"/>
            <w:left w:val="none" w:sz="0" w:space="0" w:color="auto"/>
            <w:bottom w:val="none" w:sz="0" w:space="0" w:color="auto"/>
            <w:right w:val="none" w:sz="0" w:space="0" w:color="auto"/>
          </w:divBdr>
        </w:div>
      </w:divsChild>
    </w:div>
    <w:div w:id="1920408171">
      <w:bodyDiv w:val="1"/>
      <w:marLeft w:val="0"/>
      <w:marRight w:val="0"/>
      <w:marTop w:val="0"/>
      <w:marBottom w:val="0"/>
      <w:divBdr>
        <w:top w:val="none" w:sz="0" w:space="0" w:color="auto"/>
        <w:left w:val="none" w:sz="0" w:space="0" w:color="auto"/>
        <w:bottom w:val="none" w:sz="0" w:space="0" w:color="auto"/>
        <w:right w:val="none" w:sz="0" w:space="0" w:color="auto"/>
      </w:divBdr>
      <w:divsChild>
        <w:div w:id="109668354">
          <w:marLeft w:val="0"/>
          <w:marRight w:val="0"/>
          <w:marTop w:val="0"/>
          <w:marBottom w:val="0"/>
          <w:divBdr>
            <w:top w:val="none" w:sz="0" w:space="0" w:color="auto"/>
            <w:left w:val="none" w:sz="0" w:space="0" w:color="auto"/>
            <w:bottom w:val="none" w:sz="0" w:space="0" w:color="auto"/>
            <w:right w:val="none" w:sz="0" w:space="0" w:color="auto"/>
          </w:divBdr>
          <w:divsChild>
            <w:div w:id="325669708">
              <w:marLeft w:val="0"/>
              <w:marRight w:val="0"/>
              <w:marTop w:val="0"/>
              <w:marBottom w:val="0"/>
              <w:divBdr>
                <w:top w:val="none" w:sz="0" w:space="0" w:color="auto"/>
                <w:left w:val="none" w:sz="0" w:space="0" w:color="auto"/>
                <w:bottom w:val="none" w:sz="0" w:space="0" w:color="auto"/>
                <w:right w:val="none" w:sz="0" w:space="0" w:color="auto"/>
              </w:divBdr>
            </w:div>
            <w:div w:id="532351915">
              <w:marLeft w:val="0"/>
              <w:marRight w:val="0"/>
              <w:marTop w:val="0"/>
              <w:marBottom w:val="0"/>
              <w:divBdr>
                <w:top w:val="none" w:sz="0" w:space="0" w:color="auto"/>
                <w:left w:val="none" w:sz="0" w:space="0" w:color="auto"/>
                <w:bottom w:val="none" w:sz="0" w:space="0" w:color="auto"/>
                <w:right w:val="none" w:sz="0" w:space="0" w:color="auto"/>
              </w:divBdr>
            </w:div>
            <w:div w:id="552691916">
              <w:marLeft w:val="0"/>
              <w:marRight w:val="0"/>
              <w:marTop w:val="0"/>
              <w:marBottom w:val="0"/>
              <w:divBdr>
                <w:top w:val="none" w:sz="0" w:space="0" w:color="auto"/>
                <w:left w:val="none" w:sz="0" w:space="0" w:color="auto"/>
                <w:bottom w:val="none" w:sz="0" w:space="0" w:color="auto"/>
                <w:right w:val="none" w:sz="0" w:space="0" w:color="auto"/>
              </w:divBdr>
            </w:div>
            <w:div w:id="1972175686">
              <w:marLeft w:val="0"/>
              <w:marRight w:val="0"/>
              <w:marTop w:val="0"/>
              <w:marBottom w:val="0"/>
              <w:divBdr>
                <w:top w:val="none" w:sz="0" w:space="0" w:color="auto"/>
                <w:left w:val="none" w:sz="0" w:space="0" w:color="auto"/>
                <w:bottom w:val="none" w:sz="0" w:space="0" w:color="auto"/>
                <w:right w:val="none" w:sz="0" w:space="0" w:color="auto"/>
              </w:divBdr>
            </w:div>
          </w:divsChild>
        </w:div>
        <w:div w:id="1322538286">
          <w:marLeft w:val="0"/>
          <w:marRight w:val="0"/>
          <w:marTop w:val="0"/>
          <w:marBottom w:val="0"/>
          <w:divBdr>
            <w:top w:val="none" w:sz="0" w:space="0" w:color="auto"/>
            <w:left w:val="none" w:sz="0" w:space="0" w:color="auto"/>
            <w:bottom w:val="none" w:sz="0" w:space="0" w:color="auto"/>
            <w:right w:val="none" w:sz="0" w:space="0" w:color="auto"/>
          </w:divBdr>
          <w:divsChild>
            <w:div w:id="1947075910">
              <w:marLeft w:val="0"/>
              <w:marRight w:val="0"/>
              <w:marTop w:val="0"/>
              <w:marBottom w:val="0"/>
              <w:divBdr>
                <w:top w:val="none" w:sz="0" w:space="0" w:color="auto"/>
                <w:left w:val="none" w:sz="0" w:space="0" w:color="auto"/>
                <w:bottom w:val="none" w:sz="0" w:space="0" w:color="auto"/>
                <w:right w:val="none" w:sz="0" w:space="0" w:color="auto"/>
              </w:divBdr>
            </w:div>
            <w:div w:id="2017801304">
              <w:marLeft w:val="0"/>
              <w:marRight w:val="0"/>
              <w:marTop w:val="0"/>
              <w:marBottom w:val="0"/>
              <w:divBdr>
                <w:top w:val="none" w:sz="0" w:space="0" w:color="auto"/>
                <w:left w:val="none" w:sz="0" w:space="0" w:color="auto"/>
                <w:bottom w:val="none" w:sz="0" w:space="0" w:color="auto"/>
                <w:right w:val="none" w:sz="0" w:space="0" w:color="auto"/>
              </w:divBdr>
            </w:div>
          </w:divsChild>
        </w:div>
        <w:div w:id="1985960325">
          <w:marLeft w:val="0"/>
          <w:marRight w:val="0"/>
          <w:marTop w:val="0"/>
          <w:marBottom w:val="0"/>
          <w:divBdr>
            <w:top w:val="none" w:sz="0" w:space="0" w:color="auto"/>
            <w:left w:val="none" w:sz="0" w:space="0" w:color="auto"/>
            <w:bottom w:val="none" w:sz="0" w:space="0" w:color="auto"/>
            <w:right w:val="none" w:sz="0" w:space="0" w:color="auto"/>
          </w:divBdr>
          <w:divsChild>
            <w:div w:id="96293778">
              <w:marLeft w:val="0"/>
              <w:marRight w:val="0"/>
              <w:marTop w:val="0"/>
              <w:marBottom w:val="0"/>
              <w:divBdr>
                <w:top w:val="none" w:sz="0" w:space="0" w:color="auto"/>
                <w:left w:val="none" w:sz="0" w:space="0" w:color="auto"/>
                <w:bottom w:val="none" w:sz="0" w:space="0" w:color="auto"/>
                <w:right w:val="none" w:sz="0" w:space="0" w:color="auto"/>
              </w:divBdr>
            </w:div>
            <w:div w:id="150291619">
              <w:marLeft w:val="0"/>
              <w:marRight w:val="0"/>
              <w:marTop w:val="0"/>
              <w:marBottom w:val="0"/>
              <w:divBdr>
                <w:top w:val="none" w:sz="0" w:space="0" w:color="auto"/>
                <w:left w:val="none" w:sz="0" w:space="0" w:color="auto"/>
                <w:bottom w:val="none" w:sz="0" w:space="0" w:color="auto"/>
                <w:right w:val="none" w:sz="0" w:space="0" w:color="auto"/>
              </w:divBdr>
            </w:div>
            <w:div w:id="600770263">
              <w:marLeft w:val="0"/>
              <w:marRight w:val="0"/>
              <w:marTop w:val="0"/>
              <w:marBottom w:val="0"/>
              <w:divBdr>
                <w:top w:val="none" w:sz="0" w:space="0" w:color="auto"/>
                <w:left w:val="none" w:sz="0" w:space="0" w:color="auto"/>
                <w:bottom w:val="none" w:sz="0" w:space="0" w:color="auto"/>
                <w:right w:val="none" w:sz="0" w:space="0" w:color="auto"/>
              </w:divBdr>
            </w:div>
            <w:div w:id="716975327">
              <w:marLeft w:val="0"/>
              <w:marRight w:val="0"/>
              <w:marTop w:val="0"/>
              <w:marBottom w:val="0"/>
              <w:divBdr>
                <w:top w:val="none" w:sz="0" w:space="0" w:color="auto"/>
                <w:left w:val="none" w:sz="0" w:space="0" w:color="auto"/>
                <w:bottom w:val="none" w:sz="0" w:space="0" w:color="auto"/>
                <w:right w:val="none" w:sz="0" w:space="0" w:color="auto"/>
              </w:divBdr>
            </w:div>
            <w:div w:id="13889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10.sv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sv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4.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C71B03157F14C9513B474E6DDC735" ma:contentTypeVersion="23" ma:contentTypeDescription="Create a new document." ma:contentTypeScope="" ma:versionID="74220fc71ca352aa009a104859acec43">
  <xsd:schema xmlns:xsd="http://www.w3.org/2001/XMLSchema" xmlns:xs="http://www.w3.org/2001/XMLSchema" xmlns:p="http://schemas.microsoft.com/office/2006/metadata/properties" xmlns:ns2="42e62e60-57e5-4e6a-9b91-5fe0ea398e14" xmlns:ns3="7b954495-6b9c-408d-89b5-6a41a286e19c" targetNamespace="http://schemas.microsoft.com/office/2006/metadata/properties" ma:root="true" ma:fieldsID="681b3124307bbdc6d2f8a1b0f2bc554f" ns2:_="" ns3:_="">
    <xsd:import namespace="42e62e60-57e5-4e6a-9b91-5fe0ea398e14"/>
    <xsd:import namespace="7b954495-6b9c-408d-89b5-6a41a286e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Assignedto" minOccurs="0"/>
                <xsd:element ref="ns2:SenttoBAH" minOccurs="0"/>
                <xsd:element ref="ns2:QuestionsorComments" minOccurs="0"/>
                <xsd:element ref="ns3:SharedWithUsers" minOccurs="0"/>
                <xsd:element ref="ns3:SharedWithDetails" minOccurs="0"/>
                <xsd:element ref="ns2:CatalogingCompleted_x003f_" minOccurs="0"/>
                <xsd:element ref="ns2:LizQC_x003f_" minOccurs="0"/>
                <xsd:element ref="ns2:lcf76f155ced4ddcb4097134ff3c332f" minOccurs="0"/>
                <xsd:element ref="ns3:TaxCatchAll" minOccurs="0"/>
                <xsd:element ref="ns2:DOLComments" minOccurs="0"/>
                <xsd:element ref="ns2:UploadedtoDrupal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2e60-57e5-4e6a-9b91-5fe0ea39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Assignedto" ma:index="17" nillable="true" ma:displayName="Assigned to " ma:default="Albin, Joey" ma:description="name of ICF analyst" ma:format="Dropdown" ma:internalName="Assignedto">
      <xsd:simpleType>
        <xsd:restriction base="dms:Note">
          <xsd:maxLength value="255"/>
        </xsd:restriction>
      </xsd:simpleType>
    </xsd:element>
    <xsd:element name="SenttoBAH" ma:index="18" nillable="true" ma:displayName="Sent to BAH" ma:default="0" ma:format="Dropdown" ma:internalName="SenttoBAH">
      <xsd:simpleType>
        <xsd:restriction base="dms:Boolean"/>
      </xsd:simpleType>
    </xsd:element>
    <xsd:element name="QuestionsorComments" ma:index="19" nillable="true" ma:displayName="Questions or Comments" ma:format="Dropdown" ma:internalName="QuestionsorComments">
      <xsd:simpleType>
        <xsd:restriction base="dms:Note">
          <xsd:maxLength value="255"/>
        </xsd:restriction>
      </xsd:simpleType>
    </xsd:element>
    <xsd:element name="CatalogingCompleted_x003f_" ma:index="22" nillable="true" ma:displayName="Cataloging Completed?" ma:format="Dropdown" ma:internalName="CatalogingCompleted_x003f_">
      <xsd:simpleType>
        <xsd:restriction base="dms:Text">
          <xsd:maxLength value="255"/>
        </xsd:restriction>
      </xsd:simpleType>
    </xsd:element>
    <xsd:element name="LizQC_x003f_" ma:index="23" nillable="true" ma:displayName="Liz QC?" ma:description="Indicate Yes only, if not, leave blank" ma:format="Dropdown" ma:internalName="LizQC_x003f_">
      <xsd:simpleType>
        <xsd:restriction base="dms:Text">
          <xsd:maxLength value="1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DOLComments" ma:index="27" nillable="true" ma:displayName="DOL Comments" ma:format="Dropdown" ma:internalName="DOLComments">
      <xsd:simpleType>
        <xsd:restriction base="dms:Note">
          <xsd:maxLength value="255"/>
        </xsd:restriction>
      </xsd:simpleType>
    </xsd:element>
    <xsd:element name="UploadedtoDrupal_x003f_" ma:index="28" nillable="true" ma:displayName="Uploaded to Drupal?" ma:format="Dropdown" ma:internalName="UploadedtoDrupal_x003f_">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54495-6b9c-408d-89b5-6a41a286e19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48b665a-b356-4761-a5fb-15e6df008e65}" ma:internalName="TaxCatchAll" ma:showField="CatchAllData" ma:web="7b954495-6b9c-408d-89b5-6a41a286e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e62e60-57e5-4e6a-9b91-5fe0ea398e14">
      <Terms xmlns="http://schemas.microsoft.com/office/infopath/2007/PartnerControls"/>
    </lcf76f155ced4ddcb4097134ff3c332f>
    <TaxCatchAll xmlns="7b954495-6b9c-408d-89b5-6a41a286e19c" xsi:nil="true"/>
    <CatalogingCompleted_x003f_ xmlns="42e62e60-57e5-4e6a-9b91-5fe0ea398e14" xsi:nil="true"/>
    <Assignedto xmlns="42e62e60-57e5-4e6a-9b91-5fe0ea398e14">Albin, Joey</Assignedto>
    <LizQC_x003f_ xmlns="42e62e60-57e5-4e6a-9b91-5fe0ea398e14" xsi:nil="true"/>
    <DOLComments xmlns="42e62e60-57e5-4e6a-9b91-5fe0ea398e14" xsi:nil="true"/>
    <UploadedtoDrupal_x003f_ xmlns="42e62e60-57e5-4e6a-9b91-5fe0ea398e14" xsi:nil="true"/>
    <QuestionsorComments xmlns="42e62e60-57e5-4e6a-9b91-5fe0ea398e14" xsi:nil="true"/>
    <SenttoBAH xmlns="42e62e60-57e5-4e6a-9b91-5fe0ea398e14">false</SenttoBAH>
  </documentManagement>
</p:properties>
</file>

<file path=customXml/itemProps1.xml><?xml version="1.0" encoding="utf-8"?>
<ds:datastoreItem xmlns:ds="http://schemas.openxmlformats.org/officeDocument/2006/customXml" ds:itemID="{463592BD-2E82-4576-BAAC-30428099ABE6}">
  <ds:schemaRefs>
    <ds:schemaRef ds:uri="http://schemas.microsoft.com/sharepoint/v3/contenttype/forms"/>
  </ds:schemaRefs>
</ds:datastoreItem>
</file>

<file path=customXml/itemProps2.xml><?xml version="1.0" encoding="utf-8"?>
<ds:datastoreItem xmlns:ds="http://schemas.openxmlformats.org/officeDocument/2006/customXml" ds:itemID="{3FE5FEDD-0263-4577-A7C1-90B193EFFB5E}"/>
</file>

<file path=customXml/itemProps3.xml><?xml version="1.0" encoding="utf-8"?>
<ds:datastoreItem xmlns:ds="http://schemas.openxmlformats.org/officeDocument/2006/customXml" ds:itemID="{C08D21F0-88B6-469B-81E4-D0FC674E3759}">
  <ds:schemaRefs>
    <ds:schemaRef ds:uri="http://schemas.openxmlformats.org/officeDocument/2006/bibliography"/>
  </ds:schemaRefs>
</ds:datastoreItem>
</file>

<file path=customXml/itemProps4.xml><?xml version="1.0" encoding="utf-8"?>
<ds:datastoreItem xmlns:ds="http://schemas.openxmlformats.org/officeDocument/2006/customXml" ds:itemID="{6BBC53E2-01EE-4CE3-AB75-EA5CE0D2F89A}">
  <ds:schemaRefs>
    <ds:schemaRef ds:uri="http://schemas.microsoft.com/office/2006/metadata/properties"/>
    <ds:schemaRef ds:uri="http://schemas.microsoft.com/office/infopath/2007/PartnerControls"/>
    <ds:schemaRef ds:uri="91b14dea-833d-4a22-b612-8f125c0096c4"/>
    <ds:schemaRef ds:uri="bdad5be1-dc3f-40c9-bae9-6bbf03e1cda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work and hazardous work list pocket guide</dc:title>
  <dc:subject>Police Officers</dc:subject>
  <dc:creator>Michelle Prince</dc:creator>
  <cp:keywords/>
  <cp:lastModifiedBy>Zach Lucas</cp:lastModifiedBy>
  <cp:revision>21</cp:revision>
  <cp:lastPrinted>1900-01-01T11:00:00Z</cp:lastPrinted>
  <dcterms:created xsi:type="dcterms:W3CDTF">2023-11-17T20:20:00Z</dcterms:created>
  <dcterms:modified xsi:type="dcterms:W3CDTF">2023-12-22T21:07:00Z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0x010100A5E6631D291CBE49B8F02FCA8167A83D</vt:lpwstr>
  </property>
  <property fmtid="{D5CDD505-2E9C-101B-9397-08002B2CF9AE}" pid="3" name="MediaServiceImageTags">
    <vt:lpwstr/>
  </property>
</Properties>
</file>