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7D" w:rsidRPr="000D7923" w:rsidRDefault="000D7923" w:rsidP="000D7923">
      <w:pPr>
        <w:jc w:val="center"/>
        <w:rPr>
          <w:b/>
          <w:sz w:val="28"/>
          <w:szCs w:val="28"/>
        </w:rPr>
      </w:pPr>
      <w:r w:rsidRPr="000D7923">
        <w:rPr>
          <w:b/>
          <w:sz w:val="28"/>
          <w:szCs w:val="28"/>
        </w:rPr>
        <w:t xml:space="preserve">Guide d’entretien </w:t>
      </w:r>
      <w:r w:rsidR="00A810D2">
        <w:rPr>
          <w:b/>
          <w:sz w:val="28"/>
          <w:szCs w:val="28"/>
        </w:rPr>
        <w:t xml:space="preserve">no.1 </w:t>
      </w:r>
      <w:r w:rsidRPr="000D7923">
        <w:rPr>
          <w:b/>
          <w:sz w:val="28"/>
          <w:szCs w:val="28"/>
        </w:rPr>
        <w:t>avec les a</w:t>
      </w:r>
      <w:r w:rsidR="00D1299D" w:rsidRPr="000D7923">
        <w:rPr>
          <w:b/>
          <w:sz w:val="28"/>
          <w:szCs w:val="28"/>
        </w:rPr>
        <w:t xml:space="preserve">utorités </w:t>
      </w:r>
      <w:r w:rsidRPr="000D7923">
        <w:rPr>
          <w:b/>
          <w:sz w:val="28"/>
          <w:szCs w:val="28"/>
        </w:rPr>
        <w:t>administratives et sécuritaires</w:t>
      </w:r>
    </w:p>
    <w:p w:rsidR="001E6C2C" w:rsidRDefault="001E6C2C" w:rsidP="00B1307D">
      <w:pPr>
        <w:jc w:val="both"/>
        <w:rPr>
          <w:sz w:val="28"/>
          <w:szCs w:val="28"/>
        </w:rPr>
      </w:pPr>
    </w:p>
    <w:p w:rsidR="00A05322" w:rsidRDefault="00B1307D" w:rsidP="00B1307D">
      <w:pPr>
        <w:jc w:val="both"/>
        <w:rPr>
          <w:sz w:val="28"/>
          <w:szCs w:val="28"/>
        </w:rPr>
      </w:pPr>
      <w:r w:rsidRPr="0075332A">
        <w:rPr>
          <w:sz w:val="28"/>
          <w:szCs w:val="28"/>
        </w:rPr>
        <w:t xml:space="preserve">Wilaya de : </w:t>
      </w:r>
    </w:p>
    <w:p w:rsidR="00B1307D" w:rsidRDefault="00B1307D" w:rsidP="00B1307D">
      <w:pPr>
        <w:jc w:val="both"/>
        <w:rPr>
          <w:sz w:val="28"/>
          <w:szCs w:val="28"/>
        </w:rPr>
      </w:pPr>
      <w:r>
        <w:rPr>
          <w:sz w:val="28"/>
          <w:szCs w:val="28"/>
        </w:rPr>
        <w:t>Moughataa de :</w:t>
      </w:r>
    </w:p>
    <w:p w:rsidR="00A05322" w:rsidRDefault="00A05322" w:rsidP="00B1307D">
      <w:pPr>
        <w:jc w:val="both"/>
        <w:rPr>
          <w:sz w:val="28"/>
          <w:szCs w:val="28"/>
        </w:rPr>
      </w:pPr>
    </w:p>
    <w:p w:rsidR="00B1307D" w:rsidRPr="0075332A" w:rsidRDefault="00B1307D" w:rsidP="00B1307D">
      <w:pPr>
        <w:jc w:val="both"/>
        <w:rPr>
          <w:sz w:val="28"/>
          <w:szCs w:val="28"/>
        </w:rPr>
      </w:pPr>
      <w:r w:rsidRPr="0075332A">
        <w:rPr>
          <w:sz w:val="28"/>
          <w:szCs w:val="28"/>
        </w:rPr>
        <w:t>Nom  et prénoms :</w:t>
      </w:r>
    </w:p>
    <w:p w:rsidR="00A05322" w:rsidRDefault="00B1307D" w:rsidP="00B1307D">
      <w:pPr>
        <w:jc w:val="both"/>
        <w:rPr>
          <w:sz w:val="28"/>
          <w:szCs w:val="28"/>
        </w:rPr>
      </w:pPr>
      <w:r>
        <w:rPr>
          <w:sz w:val="28"/>
          <w:szCs w:val="28"/>
        </w:rPr>
        <w:t>Fonction :</w:t>
      </w:r>
    </w:p>
    <w:p w:rsidR="001E6C2C" w:rsidRPr="00385E94" w:rsidRDefault="001E6C2C" w:rsidP="00B1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Langue de travail : </w:t>
      </w:r>
    </w:p>
    <w:p w:rsidR="00A05322" w:rsidRDefault="00A05322" w:rsidP="00B1307D">
      <w:pPr>
        <w:jc w:val="both"/>
      </w:pPr>
    </w:p>
    <w:p w:rsidR="00B1307D" w:rsidRPr="0075332A" w:rsidRDefault="00B1307D" w:rsidP="00B1307D">
      <w:pPr>
        <w:jc w:val="both"/>
        <w:rPr>
          <w:sz w:val="32"/>
          <w:szCs w:val="32"/>
        </w:rPr>
      </w:pPr>
      <w:r w:rsidRPr="0075332A">
        <w:t>E</w:t>
      </w:r>
      <w:r w:rsidRPr="0075332A">
        <w:rPr>
          <w:sz w:val="32"/>
          <w:szCs w:val="32"/>
        </w:rPr>
        <w:t>. mail :</w:t>
      </w:r>
    </w:p>
    <w:p w:rsidR="00B1307D" w:rsidRDefault="00B1307D" w:rsidP="00B1307D">
      <w:pPr>
        <w:jc w:val="both"/>
        <w:rPr>
          <w:sz w:val="28"/>
          <w:szCs w:val="28"/>
        </w:rPr>
      </w:pPr>
      <w:r w:rsidRPr="0075332A">
        <w:rPr>
          <w:sz w:val="28"/>
          <w:szCs w:val="28"/>
        </w:rPr>
        <w:t xml:space="preserve">Tel : </w:t>
      </w:r>
    </w:p>
    <w:p w:rsidR="00A05322" w:rsidRDefault="00A05322" w:rsidP="00B1307D">
      <w:pPr>
        <w:jc w:val="both"/>
        <w:rPr>
          <w:sz w:val="28"/>
          <w:szCs w:val="28"/>
        </w:rPr>
      </w:pPr>
    </w:p>
    <w:p w:rsidR="00D1299D" w:rsidRPr="00A05322" w:rsidRDefault="000B041E" w:rsidP="00D1299D">
      <w:pPr>
        <w:rPr>
          <w:sz w:val="28"/>
          <w:szCs w:val="28"/>
        </w:rPr>
      </w:pPr>
      <w:r w:rsidRPr="00A05322">
        <w:rPr>
          <w:sz w:val="28"/>
          <w:szCs w:val="28"/>
        </w:rPr>
        <w:t xml:space="preserve">1 - </w:t>
      </w:r>
      <w:r w:rsidR="00D1299D" w:rsidRPr="00A05322">
        <w:rPr>
          <w:sz w:val="28"/>
          <w:szCs w:val="28"/>
        </w:rPr>
        <w:t xml:space="preserve">L’adhésion de la Mauritanie à toutes les Conventions relatives  aux droits de l’homme et notamment celles relatives à l’esclavage (1926), à l’abolition de l’esclavage, de la traite des esclaves et des institutions et pratiques analogues à l’esclavage (1956), la Convention sur les pires formes de travail des enfants (1999),  en plus d’autres facteurs, a amené le pays à adopter la loi n° 2015 – 031 du 10 septembre 2015 </w:t>
      </w:r>
      <w:r w:rsidRPr="00A05322">
        <w:rPr>
          <w:sz w:val="28"/>
          <w:szCs w:val="28"/>
        </w:rPr>
        <w:t>portant incrimination de l’esclavage et réprimant les pratiques esclavagistes</w:t>
      </w:r>
      <w:r w:rsidR="00616607" w:rsidRPr="00A05322">
        <w:rPr>
          <w:sz w:val="28"/>
          <w:szCs w:val="28"/>
        </w:rPr>
        <w:t xml:space="preserve"> et à la ratification </w:t>
      </w:r>
      <w:r w:rsidR="00B93747" w:rsidRPr="00A05322">
        <w:rPr>
          <w:sz w:val="28"/>
          <w:szCs w:val="28"/>
        </w:rPr>
        <w:t xml:space="preserve">par la Mauritanie </w:t>
      </w:r>
      <w:r w:rsidR="00616607" w:rsidRPr="00A05322">
        <w:rPr>
          <w:sz w:val="28"/>
          <w:szCs w:val="28"/>
        </w:rPr>
        <w:t>en 2016 du Protocole de 2014 sur la Convention 29 de l’OIT sur le travail forcé</w:t>
      </w:r>
      <w:r w:rsidRPr="00A05322">
        <w:rPr>
          <w:sz w:val="28"/>
          <w:szCs w:val="28"/>
        </w:rPr>
        <w:t>.</w:t>
      </w:r>
      <w:r w:rsidR="00D1299D" w:rsidRPr="00A05322">
        <w:rPr>
          <w:sz w:val="28"/>
          <w:szCs w:val="28"/>
        </w:rPr>
        <w:t xml:space="preserve">  </w:t>
      </w:r>
      <w:r w:rsidRPr="00A05322">
        <w:rPr>
          <w:sz w:val="28"/>
          <w:szCs w:val="28"/>
        </w:rPr>
        <w:t>Avez – vous reçu copie de cette loi ? Si oui, par quel canal ?</w:t>
      </w:r>
    </w:p>
    <w:p w:rsidR="00A05322" w:rsidRDefault="00A053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41E" w:rsidRDefault="000B041E" w:rsidP="00D12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– Aur</w:t>
      </w:r>
      <w:r w:rsidR="00557EE4">
        <w:rPr>
          <w:sz w:val="28"/>
          <w:szCs w:val="28"/>
        </w:rPr>
        <w:t>i</w:t>
      </w:r>
      <w:r>
        <w:rPr>
          <w:sz w:val="28"/>
          <w:szCs w:val="28"/>
        </w:rPr>
        <w:t xml:space="preserve">ez – vous reçu </w:t>
      </w:r>
      <w:r w:rsidR="00760FF3">
        <w:rPr>
          <w:sz w:val="28"/>
          <w:szCs w:val="28"/>
        </w:rPr>
        <w:t>u</w:t>
      </w:r>
      <w:r>
        <w:rPr>
          <w:sz w:val="28"/>
          <w:szCs w:val="28"/>
        </w:rPr>
        <w:t>ne Circulaire ou une Instruction de vos supérieurs, interprétative de cette loi et précisant votre rôle dans sa mise en œuvre ?</w:t>
      </w: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810D2" w:rsidRDefault="00A810D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894999" w:rsidRDefault="00894999" w:rsidP="00D1299D">
      <w:pPr>
        <w:rPr>
          <w:sz w:val="28"/>
          <w:szCs w:val="28"/>
        </w:rPr>
      </w:pPr>
    </w:p>
    <w:p w:rsidR="000B041E" w:rsidRDefault="000B041E" w:rsidP="00D1299D">
      <w:pPr>
        <w:rPr>
          <w:sz w:val="28"/>
          <w:szCs w:val="28"/>
        </w:rPr>
      </w:pPr>
      <w:r>
        <w:rPr>
          <w:sz w:val="28"/>
          <w:szCs w:val="28"/>
        </w:rPr>
        <w:t>3 – L’esclavage est une forme de travail forcé ou obligatoire. A ce</w:t>
      </w:r>
      <w:r w:rsidR="00557EE4">
        <w:rPr>
          <w:sz w:val="28"/>
          <w:szCs w:val="28"/>
        </w:rPr>
        <w:t xml:space="preserve"> titre il doit être éradiqué. Des mesures particulières sont nécessaires pour aboutir à l’effectivité de son abolition. Lesquelles selon vous ?</w:t>
      </w: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810D2" w:rsidRDefault="00A810D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557EE4" w:rsidRDefault="00557EE4" w:rsidP="00D1299D">
      <w:pPr>
        <w:rPr>
          <w:sz w:val="28"/>
          <w:szCs w:val="28"/>
        </w:rPr>
      </w:pPr>
      <w:r>
        <w:rPr>
          <w:sz w:val="28"/>
          <w:szCs w:val="28"/>
        </w:rPr>
        <w:t xml:space="preserve">4 – Auriez –vous entrepris, organisé ou pris part à une action de sensibilisation des populations de votre circonscription autour de cette loi ? </w:t>
      </w:r>
      <w:r w:rsidR="00124BD3">
        <w:rPr>
          <w:sz w:val="28"/>
          <w:szCs w:val="28"/>
        </w:rPr>
        <w:t xml:space="preserve">Quand ? Comment ?  </w:t>
      </w:r>
      <w:r>
        <w:rPr>
          <w:sz w:val="28"/>
          <w:szCs w:val="28"/>
        </w:rPr>
        <w:t>Est – ce que vous pensez que cette action est nécessaire ? Pourquoi ? Qu’en dit la loi elle – même ?</w:t>
      </w: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557EE4" w:rsidRDefault="00557EE4" w:rsidP="00D12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– La loi de 2015 définit l’esclavage et les</w:t>
      </w:r>
      <w:r w:rsidR="00124BD3">
        <w:rPr>
          <w:sz w:val="28"/>
          <w:szCs w:val="28"/>
        </w:rPr>
        <w:t xml:space="preserve"> pratiques esclavagistes. Pouv</w:t>
      </w:r>
      <w:r>
        <w:rPr>
          <w:sz w:val="28"/>
          <w:szCs w:val="28"/>
        </w:rPr>
        <w:t>ez – vous  en parler ?</w:t>
      </w: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05322" w:rsidRDefault="00A05322">
      <w:pPr>
        <w:rPr>
          <w:sz w:val="28"/>
          <w:szCs w:val="28"/>
        </w:rPr>
      </w:pPr>
    </w:p>
    <w:p w:rsidR="00A05322" w:rsidRDefault="00A05322" w:rsidP="00D1299D">
      <w:pPr>
        <w:rPr>
          <w:sz w:val="28"/>
          <w:szCs w:val="28"/>
        </w:rPr>
      </w:pPr>
    </w:p>
    <w:p w:rsidR="00A810D2" w:rsidRDefault="00A810D2" w:rsidP="00D1299D">
      <w:pPr>
        <w:rPr>
          <w:sz w:val="28"/>
          <w:szCs w:val="28"/>
        </w:rPr>
      </w:pPr>
    </w:p>
    <w:p w:rsidR="00557EE4" w:rsidRDefault="00557EE4" w:rsidP="00D1299D">
      <w:pPr>
        <w:rPr>
          <w:sz w:val="28"/>
          <w:szCs w:val="28"/>
        </w:rPr>
      </w:pPr>
      <w:r>
        <w:rPr>
          <w:sz w:val="28"/>
          <w:szCs w:val="28"/>
        </w:rPr>
        <w:t xml:space="preserve">6 – D’après vous, </w:t>
      </w:r>
      <w:r w:rsidR="008A7357">
        <w:rPr>
          <w:sz w:val="28"/>
          <w:szCs w:val="28"/>
        </w:rPr>
        <w:t>et sur la base des dispositions de ladite loi, l’esclavage qui est une infraction  est – il :</w:t>
      </w:r>
    </w:p>
    <w:p w:rsidR="008A7357" w:rsidRDefault="008A7357" w:rsidP="008A7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contravention ?</w:t>
      </w:r>
    </w:p>
    <w:p w:rsidR="008A7357" w:rsidRDefault="008A7357" w:rsidP="008A7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délit ?</w:t>
      </w:r>
    </w:p>
    <w:p w:rsidR="008A7357" w:rsidRDefault="008A7357" w:rsidP="008A7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crime ? Quel type de crime ?</w:t>
      </w: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A810D2" w:rsidRDefault="00A810D2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667452" w:rsidRDefault="00667452" w:rsidP="00667452">
      <w:pPr>
        <w:rPr>
          <w:sz w:val="28"/>
          <w:szCs w:val="28"/>
        </w:rPr>
      </w:pPr>
      <w:r>
        <w:rPr>
          <w:sz w:val="28"/>
          <w:szCs w:val="28"/>
        </w:rPr>
        <w:t>7 – Quelles sanctions pourraient être prononcées contre les auteurs ou complices des infractions énumérées par la loi ?</w:t>
      </w:r>
    </w:p>
    <w:p w:rsidR="00894999" w:rsidRDefault="008949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452" w:rsidRDefault="00667452" w:rsidP="006674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– A quoi s’exposerait l’auteur de ces sanctions lorsqu’il est lui – même fonctionnaire, officier public, dépositaire ou agent de l’autorité publique ou de la force publique ?</w:t>
      </w: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A810D2" w:rsidRDefault="00A810D2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1C5D38" w:rsidRDefault="001C5D38" w:rsidP="00667452">
      <w:pPr>
        <w:rPr>
          <w:sz w:val="28"/>
          <w:szCs w:val="28"/>
        </w:rPr>
      </w:pPr>
    </w:p>
    <w:p w:rsidR="001C5D38" w:rsidRDefault="001C5D38" w:rsidP="00667452">
      <w:pPr>
        <w:rPr>
          <w:sz w:val="28"/>
          <w:szCs w:val="28"/>
        </w:rPr>
      </w:pPr>
    </w:p>
    <w:p w:rsidR="001C5D38" w:rsidRDefault="001C5D38" w:rsidP="00667452">
      <w:pPr>
        <w:rPr>
          <w:sz w:val="28"/>
          <w:szCs w:val="28"/>
        </w:rPr>
      </w:pPr>
    </w:p>
    <w:p w:rsidR="00667452" w:rsidRDefault="00667452" w:rsidP="00667452">
      <w:pPr>
        <w:rPr>
          <w:sz w:val="28"/>
          <w:szCs w:val="28"/>
        </w:rPr>
      </w:pPr>
      <w:r>
        <w:rPr>
          <w:sz w:val="28"/>
          <w:szCs w:val="28"/>
        </w:rPr>
        <w:t xml:space="preserve">9 – L’ordonnance 2007 – 036 du 17 avril 2007 portant institution du Code de procédure pénale </w:t>
      </w:r>
      <w:r w:rsidR="00AE4EE5">
        <w:rPr>
          <w:sz w:val="28"/>
          <w:szCs w:val="28"/>
        </w:rPr>
        <w:t xml:space="preserve">vous confère la qualité d’officiers de police judiciaire. De cette qualité découle pour vous une obligation prescrite par la loi de 2015 lorsque des dénonciations de pratiques esclavagistes sont portées à votre </w:t>
      </w:r>
      <w:r w:rsidR="00124BD3">
        <w:rPr>
          <w:sz w:val="28"/>
          <w:szCs w:val="28"/>
        </w:rPr>
        <w:t>connaissance. Pouv</w:t>
      </w:r>
      <w:r w:rsidR="00AE4EE5">
        <w:rPr>
          <w:sz w:val="28"/>
          <w:szCs w:val="28"/>
        </w:rPr>
        <w:t>ez – vous dire qu’elle est cette obligation et qu’est – ce qu’elle implique pour vous en termes de mesures à prendre ?</w:t>
      </w: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A810D2" w:rsidRDefault="00A810D2" w:rsidP="00667452">
      <w:pPr>
        <w:rPr>
          <w:sz w:val="28"/>
          <w:szCs w:val="28"/>
        </w:rPr>
      </w:pPr>
    </w:p>
    <w:p w:rsidR="001C5D38" w:rsidRDefault="001C5D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EE5" w:rsidRDefault="00AE4EE5" w:rsidP="006674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 – Des juridictions ont été instituées pour connaître des infractions relatives à l’esclavage et aux pratiques esclavagistes. Quelle est leur dénomination exacte ? Où se trouve le siège de cette  juridiction pour votre circonscription ?</w:t>
      </w:r>
    </w:p>
    <w:p w:rsidR="00894999" w:rsidRDefault="00894999">
      <w:pPr>
        <w:rPr>
          <w:sz w:val="28"/>
          <w:szCs w:val="28"/>
        </w:rPr>
      </w:pPr>
    </w:p>
    <w:p w:rsidR="001C5D38" w:rsidRDefault="001C5D38">
      <w:pPr>
        <w:rPr>
          <w:sz w:val="28"/>
          <w:szCs w:val="28"/>
        </w:rPr>
      </w:pPr>
    </w:p>
    <w:p w:rsidR="001C5D38" w:rsidRDefault="001C5D38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AE4EE5" w:rsidRDefault="00AE4EE5" w:rsidP="00667452">
      <w:pPr>
        <w:rPr>
          <w:sz w:val="28"/>
          <w:szCs w:val="28"/>
        </w:rPr>
      </w:pPr>
      <w:r>
        <w:rPr>
          <w:sz w:val="28"/>
          <w:szCs w:val="28"/>
        </w:rPr>
        <w:t>11 – Quels sont les droits des victimes de l’esclavage ou des pratiques esclavagistes ?</w:t>
      </w: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A810D2" w:rsidRDefault="00A810D2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712F7" w:rsidRDefault="00AE4EE5" w:rsidP="00667452">
      <w:pPr>
        <w:rPr>
          <w:sz w:val="28"/>
          <w:szCs w:val="28"/>
        </w:rPr>
      </w:pPr>
      <w:r>
        <w:rPr>
          <w:sz w:val="28"/>
          <w:szCs w:val="28"/>
        </w:rPr>
        <w:t>12 – Depuis 2015, avez – vous été confronté à un cas d’esclavage ou de pratique esclavagiste</w:t>
      </w:r>
      <w:r w:rsidR="008712F7">
        <w:rPr>
          <w:sz w:val="28"/>
          <w:szCs w:val="28"/>
        </w:rPr>
        <w:t> ? Si oui, racontez.</w:t>
      </w: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  <w:bookmarkStart w:id="0" w:name="_GoBack"/>
      <w:bookmarkEnd w:id="0"/>
    </w:p>
    <w:p w:rsidR="00A810D2" w:rsidRDefault="00A810D2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894999" w:rsidRDefault="00894999" w:rsidP="00667452">
      <w:pPr>
        <w:rPr>
          <w:sz w:val="28"/>
          <w:szCs w:val="28"/>
        </w:rPr>
      </w:pPr>
    </w:p>
    <w:p w:rsidR="001C5D38" w:rsidRDefault="001C5D38" w:rsidP="00667452">
      <w:pPr>
        <w:rPr>
          <w:sz w:val="28"/>
          <w:szCs w:val="28"/>
        </w:rPr>
      </w:pPr>
    </w:p>
    <w:p w:rsidR="00AE4EE5" w:rsidRPr="00667452" w:rsidRDefault="008712F7" w:rsidP="00667452">
      <w:pPr>
        <w:rPr>
          <w:sz w:val="28"/>
          <w:szCs w:val="28"/>
        </w:rPr>
      </w:pPr>
      <w:r>
        <w:rPr>
          <w:sz w:val="28"/>
          <w:szCs w:val="28"/>
        </w:rPr>
        <w:t>13 – La loi 2015 vous paraît – elle d’application aisée ? Des difficulté</w:t>
      </w:r>
      <w:r w:rsidR="00124BD3">
        <w:rPr>
          <w:sz w:val="28"/>
          <w:szCs w:val="28"/>
        </w:rPr>
        <w:t>s</w:t>
      </w:r>
      <w:r>
        <w:rPr>
          <w:sz w:val="28"/>
          <w:szCs w:val="28"/>
        </w:rPr>
        <w:t> ? Eventuellement qu’est – ce que vous proposeriez ?</w:t>
      </w:r>
      <w:r w:rsidR="00AE4EE5">
        <w:rPr>
          <w:sz w:val="28"/>
          <w:szCs w:val="28"/>
        </w:rPr>
        <w:t xml:space="preserve"> </w:t>
      </w:r>
    </w:p>
    <w:sectPr w:rsidR="00AE4EE5" w:rsidRPr="00667452" w:rsidSect="00015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32" w:rsidRDefault="00985C32" w:rsidP="00A05322">
      <w:pPr>
        <w:spacing w:after="0" w:line="240" w:lineRule="auto"/>
      </w:pPr>
      <w:r>
        <w:separator/>
      </w:r>
    </w:p>
  </w:endnote>
  <w:endnote w:type="continuationSeparator" w:id="0">
    <w:p w:rsidR="00985C32" w:rsidRDefault="00985C32" w:rsidP="00A0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322" w:rsidRDefault="00A053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5322" w:rsidRDefault="00A05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32" w:rsidRDefault="00985C32" w:rsidP="00A05322">
      <w:pPr>
        <w:spacing w:after="0" w:line="240" w:lineRule="auto"/>
      </w:pPr>
      <w:r>
        <w:separator/>
      </w:r>
    </w:p>
  </w:footnote>
  <w:footnote w:type="continuationSeparator" w:id="0">
    <w:p w:rsidR="00985C32" w:rsidRDefault="00985C32" w:rsidP="00A0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7B66"/>
    <w:multiLevelType w:val="hybridMultilevel"/>
    <w:tmpl w:val="CE8C6DF8"/>
    <w:lvl w:ilvl="0" w:tplc="CA0007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9D"/>
    <w:rsid w:val="00015049"/>
    <w:rsid w:val="000B041E"/>
    <w:rsid w:val="000D7923"/>
    <w:rsid w:val="00124BD3"/>
    <w:rsid w:val="00156CD7"/>
    <w:rsid w:val="001C1698"/>
    <w:rsid w:val="001C5D38"/>
    <w:rsid w:val="001E6C2C"/>
    <w:rsid w:val="003B6F4B"/>
    <w:rsid w:val="00557EE4"/>
    <w:rsid w:val="00616607"/>
    <w:rsid w:val="00667452"/>
    <w:rsid w:val="00760FF3"/>
    <w:rsid w:val="007D0E98"/>
    <w:rsid w:val="008712F7"/>
    <w:rsid w:val="00894999"/>
    <w:rsid w:val="008A7357"/>
    <w:rsid w:val="008C0F77"/>
    <w:rsid w:val="00985C32"/>
    <w:rsid w:val="00A05322"/>
    <w:rsid w:val="00A810D2"/>
    <w:rsid w:val="00AE4EE5"/>
    <w:rsid w:val="00B1307D"/>
    <w:rsid w:val="00B93747"/>
    <w:rsid w:val="00CC2D68"/>
    <w:rsid w:val="00D1299D"/>
    <w:rsid w:val="00E9412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306E0-462D-4FE7-9789-9479B8CA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22"/>
  </w:style>
  <w:style w:type="paragraph" w:styleId="Footer">
    <w:name w:val="footer"/>
    <w:basedOn w:val="Normal"/>
    <w:link w:val="FooterChar"/>
    <w:uiPriority w:val="99"/>
    <w:unhideWhenUsed/>
    <w:rsid w:val="00A0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Sara</Assignedto>
    <QuestionsorComments xmlns="42e62e60-57e5-4e6a-9b91-5fe0ea398e14">ILAB Guidance Received - Include (but review using the existing exclusion rules)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391DCC92-A609-4413-9318-B2FC9EF68DB6}"/>
</file>

<file path=customXml/itemProps2.xml><?xml version="1.0" encoding="utf-8"?>
<ds:datastoreItem xmlns:ds="http://schemas.openxmlformats.org/officeDocument/2006/customXml" ds:itemID="{D396FF64-AE39-4656-B026-C6130F10CDCA}"/>
</file>

<file path=customXml/itemProps3.xml><?xml version="1.0" encoding="utf-8"?>
<ds:datastoreItem xmlns:ds="http://schemas.openxmlformats.org/officeDocument/2006/customXml" ds:itemID="{E88CC8DC-A7AE-4B4A-AC4E-F485FCFC8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Marc Ninerola</cp:lastModifiedBy>
  <cp:revision>8</cp:revision>
  <cp:lastPrinted>2017-05-13T10:54:00Z</cp:lastPrinted>
  <dcterms:created xsi:type="dcterms:W3CDTF">2017-05-11T13:41:00Z</dcterms:created>
  <dcterms:modified xsi:type="dcterms:W3CDTF">2017-05-13T10:55:00Z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